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736B" w:rsidRDefault="0024736B" w:rsidP="0024736B">
      <w:pPr>
        <w:widowControl w:val="0"/>
        <w:autoSpaceDE w:val="0"/>
        <w:autoSpaceDN w:val="0"/>
        <w:jc w:val="center"/>
        <w:rPr>
          <w:rFonts w:ascii="宋体" w:hAnsi="宋体" w:hint="eastAsia"/>
          <w:sz w:val="21"/>
          <w:szCs w:val="21"/>
        </w:rPr>
      </w:pPr>
      <w:r>
        <w:rPr>
          <w:rFonts w:ascii="宋体" w:eastAsia="宋体" w:hAnsi="宋体" w:hint="eastAsia"/>
          <w:b/>
          <w:bCs/>
          <w:color w:val="000000"/>
          <w:kern w:val="2"/>
          <w:position w:val="6"/>
          <w:sz w:val="21"/>
          <w:szCs w:val="21"/>
        </w:rPr>
        <w:t>2013年一级建造师</w:t>
      </w:r>
      <w:r>
        <w:rPr>
          <w:rFonts w:ascii="宋体" w:hAnsi="宋体" w:hint="eastAsia"/>
          <w:b/>
          <w:bCs/>
          <w:color w:val="000000"/>
          <w:kern w:val="2"/>
          <w:position w:val="6"/>
          <w:sz w:val="21"/>
          <w:szCs w:val="21"/>
        </w:rPr>
        <w:t>项目管理知识</w:t>
      </w:r>
      <w:r>
        <w:rPr>
          <w:rFonts w:ascii="宋体" w:eastAsia="宋体" w:hAnsi="宋体" w:hint="eastAsia"/>
          <w:b/>
          <w:bCs/>
          <w:color w:val="000000"/>
          <w:kern w:val="2"/>
          <w:position w:val="6"/>
          <w:sz w:val="21"/>
          <w:szCs w:val="21"/>
        </w:rPr>
        <w:t>真题答案及解析</w:t>
      </w:r>
    </w:p>
    <w:p w:rsidR="0024736B" w:rsidRDefault="0024736B" w:rsidP="0024736B">
      <w:pPr>
        <w:rPr>
          <w:rFonts w:ascii="宋体" w:hAnsi="宋体" w:hint="eastAsia"/>
          <w:sz w:val="21"/>
          <w:szCs w:val="21"/>
        </w:rPr>
      </w:pPr>
      <w:r>
        <w:rPr>
          <w:rFonts w:ascii="宋体" w:hAnsi="宋体" w:hint="eastAsia"/>
          <w:sz w:val="21"/>
          <w:szCs w:val="21"/>
        </w:rPr>
        <w:t xml:space="preserve">　　一、单项选择题（共</w:t>
      </w:r>
      <w:r>
        <w:rPr>
          <w:rFonts w:ascii="宋体" w:hAnsi="宋体" w:hint="eastAsia"/>
          <w:sz w:val="21"/>
          <w:szCs w:val="21"/>
        </w:rPr>
        <w:t>70</w:t>
      </w:r>
      <w:r>
        <w:rPr>
          <w:rFonts w:ascii="宋体" w:hAnsi="宋体" w:hint="eastAsia"/>
          <w:sz w:val="21"/>
          <w:szCs w:val="21"/>
        </w:rPr>
        <w:t>题，每题</w:t>
      </w:r>
      <w:r>
        <w:rPr>
          <w:rFonts w:ascii="宋体" w:hAnsi="宋体" w:hint="eastAsia"/>
          <w:sz w:val="21"/>
          <w:szCs w:val="21"/>
        </w:rPr>
        <w:t>1</w:t>
      </w:r>
      <w:r>
        <w:rPr>
          <w:rFonts w:ascii="宋体" w:hAnsi="宋体" w:hint="eastAsia"/>
          <w:sz w:val="21"/>
          <w:szCs w:val="21"/>
        </w:rPr>
        <w:t>分。每题的备选项中，只有一个最符合题意）</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1</w:t>
      </w:r>
      <w:r>
        <w:rPr>
          <w:rFonts w:ascii="宋体" w:hAnsi="宋体" w:hint="eastAsia"/>
          <w:sz w:val="21"/>
          <w:szCs w:val="21"/>
        </w:rPr>
        <w:t>．建设项目工程总承包方的项目管理工作主要在项目的（</w:t>
      </w:r>
      <w:r>
        <w:rPr>
          <w:rFonts w:ascii="宋体" w:hAnsi="宋体" w:hint="eastAsia"/>
          <w:sz w:val="21"/>
          <w:szCs w:val="21"/>
        </w:rPr>
        <w:t>)</w:t>
      </w:r>
      <w:r>
        <w:rPr>
          <w:rFonts w:ascii="宋体" w:hAnsi="宋体" w:hint="eastAsia"/>
          <w:sz w:val="21"/>
          <w:szCs w:val="21"/>
        </w:rPr>
        <w:t>。</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．决策阶段、实施阶段、使用阶段</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．实施阶段</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．设计阶段、施工阶段、保修阶段</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．施工阶段</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B</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【解析】建设项目工程总承包方项目管理工作涉及项目实施阶段的全过程。参见教材</w:t>
      </w:r>
      <w:r>
        <w:rPr>
          <w:rFonts w:ascii="宋体" w:hAnsi="宋体" w:hint="eastAsia"/>
          <w:sz w:val="21"/>
          <w:szCs w:val="21"/>
        </w:rPr>
        <w:t>P14</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2</w:t>
      </w:r>
      <w:r>
        <w:rPr>
          <w:rFonts w:ascii="宋体" w:hAnsi="宋体" w:hint="eastAsia"/>
          <w:sz w:val="21"/>
          <w:szCs w:val="21"/>
        </w:rPr>
        <w:t>．下列影响建设工程项目管理目标实现的因素中，起决定性作用的是（）。</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．人</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．方法</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．工具</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．组织</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D</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【解析】系统的目标决定了系统的组织，而组织是目标能否实现的决定性因素，这是组织论的一个重要结论。</w:t>
      </w:r>
    </w:p>
    <w:p w:rsidR="0024736B" w:rsidRDefault="0024736B" w:rsidP="0024736B">
      <w:pPr>
        <w:ind w:firstLineChars="200" w:firstLine="420"/>
        <w:rPr>
          <w:rFonts w:ascii="宋体" w:hAnsi="宋体" w:hint="eastAsia"/>
          <w:sz w:val="21"/>
          <w:szCs w:val="21"/>
        </w:rPr>
      </w:pPr>
    </w:p>
    <w:p w:rsidR="0024736B" w:rsidRDefault="0024736B" w:rsidP="0024736B">
      <w:pPr>
        <w:ind w:firstLineChars="200" w:firstLine="420"/>
        <w:rPr>
          <w:rFonts w:ascii="宋体" w:hAnsi="宋体" w:hint="eastAsia"/>
          <w:sz w:val="21"/>
          <w:szCs w:val="21"/>
        </w:rPr>
      </w:pPr>
      <w:r>
        <w:rPr>
          <w:rFonts w:ascii="宋体" w:hAnsi="宋体" w:hint="eastAsia"/>
          <w:sz w:val="21"/>
          <w:szCs w:val="21"/>
        </w:rPr>
        <w:t>3</w:t>
      </w:r>
      <w:r>
        <w:rPr>
          <w:rFonts w:ascii="宋体" w:hAnsi="宋体" w:hint="eastAsia"/>
          <w:sz w:val="21"/>
          <w:szCs w:val="21"/>
        </w:rPr>
        <w:t>．管理是由多个环节组成的过程，为了说明组成管理的这些环节可以使用（</w:t>
      </w:r>
      <w:r>
        <w:rPr>
          <w:rFonts w:ascii="宋体" w:hAnsi="宋体" w:hint="eastAsia"/>
          <w:sz w:val="21"/>
          <w:szCs w:val="21"/>
        </w:rPr>
        <w:t>)</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A</w:t>
      </w:r>
      <w:r>
        <w:rPr>
          <w:rFonts w:ascii="宋体" w:hAnsi="宋体" w:hint="eastAsia"/>
          <w:sz w:val="21"/>
          <w:szCs w:val="21"/>
        </w:rPr>
        <w:t>．项目组织设计文件</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．项目任务分期表</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．工作任务分工表</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．管理职能分工描述书</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D</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lastRenderedPageBreak/>
        <w:t>【解析】管理职能分工由多个环节组成，包括提出问题、筹划、决策、执行、检查。参见教材</w:t>
      </w:r>
      <w:r>
        <w:rPr>
          <w:rFonts w:ascii="宋体" w:hAnsi="宋体" w:hint="eastAsia"/>
          <w:sz w:val="21"/>
          <w:szCs w:val="21"/>
        </w:rPr>
        <w:t>P30</w:t>
      </w:r>
      <w:proofErr w:type="gramStart"/>
      <w:r>
        <w:rPr>
          <w:rFonts w:ascii="宋体" w:hAnsi="宋体" w:hint="eastAsia"/>
          <w:sz w:val="21"/>
          <w:szCs w:val="21"/>
        </w:rPr>
        <w:t>一</w:t>
      </w:r>
      <w:r>
        <w:rPr>
          <w:rFonts w:ascii="宋体" w:hAnsi="宋体" w:hint="eastAsia"/>
          <w:sz w:val="21"/>
          <w:szCs w:val="21"/>
        </w:rPr>
        <w:t>31</w:t>
      </w:r>
      <w:proofErr w:type="gramEnd"/>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4</w:t>
      </w:r>
      <w:r>
        <w:rPr>
          <w:rFonts w:ascii="宋体" w:hAnsi="宋体" w:hint="eastAsia"/>
          <w:sz w:val="21"/>
          <w:szCs w:val="21"/>
        </w:rPr>
        <w:t>．下列建设工程项目决策阶段的工作内容中，属于组织策划的是（</w:t>
      </w:r>
      <w:r>
        <w:rPr>
          <w:rFonts w:ascii="宋体" w:hAnsi="宋体" w:hint="eastAsia"/>
          <w:sz w:val="21"/>
          <w:szCs w:val="21"/>
        </w:rPr>
        <w:t>)</w:t>
      </w:r>
      <w:r>
        <w:rPr>
          <w:rFonts w:ascii="宋体" w:hAnsi="宋体" w:hint="eastAsia"/>
          <w:sz w:val="21"/>
          <w:szCs w:val="21"/>
        </w:rPr>
        <w:t>。</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．业主方项目管理的组织结构</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．生产运营期经营管理总体方案</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．编码体系的建立</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．实施期组织总体方案</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D</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【解析】决策期组织策划：决策期的组织结构、任务分工、管理职能分工、工作流程、实施期组织总体方案、项目编码体系分析。参见教材</w:t>
      </w:r>
      <w:r>
        <w:rPr>
          <w:rFonts w:ascii="宋体" w:hAnsi="宋体" w:hint="eastAsia"/>
          <w:sz w:val="21"/>
          <w:szCs w:val="21"/>
        </w:rPr>
        <w:t>P39.</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5</w:t>
      </w:r>
      <w:r>
        <w:rPr>
          <w:rFonts w:ascii="宋体" w:hAnsi="宋体" w:hint="eastAsia"/>
          <w:sz w:val="21"/>
          <w:szCs w:val="21"/>
        </w:rPr>
        <w:t>．建设项目工程总承包的基本出发点是借鉴工业生产组织的经验，实现建设生产过程的</w:t>
      </w:r>
      <w:r>
        <w:rPr>
          <w:rFonts w:ascii="宋体" w:hAnsi="宋体" w:hint="eastAsia"/>
          <w:sz w:val="21"/>
          <w:szCs w:val="21"/>
        </w:rPr>
        <w:t>()</w:t>
      </w:r>
      <w:r>
        <w:rPr>
          <w:rFonts w:ascii="宋体" w:hAnsi="宋体" w:hint="eastAsia"/>
          <w:sz w:val="21"/>
          <w:szCs w:val="21"/>
        </w:rPr>
        <w:t>。</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．组织柔性化</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．组织集成化</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．组织扁平化</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．组织高效化</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B</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【解析】建设工程项目总承包的基本出发点是借鉴工业生产组织的经验，实现建设生产过程的组织集成化。参见教材</w:t>
      </w:r>
      <w:r>
        <w:rPr>
          <w:rFonts w:ascii="宋体" w:hAnsi="宋体" w:hint="eastAsia"/>
          <w:sz w:val="21"/>
          <w:szCs w:val="21"/>
        </w:rPr>
        <w:t>P42</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6</w:t>
      </w:r>
      <w:r>
        <w:rPr>
          <w:rFonts w:ascii="宋体" w:hAnsi="宋体" w:hint="eastAsia"/>
          <w:sz w:val="21"/>
          <w:szCs w:val="21"/>
        </w:rPr>
        <w:t>．采用施工总承包管理模式时，对各分包单位的质量控制由（）进行。</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．施工总承包单位</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．施工总承包管理单位</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．业主方</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．监理方</w:t>
      </w:r>
    </w:p>
    <w:p w:rsidR="0024736B" w:rsidRDefault="0024736B" w:rsidP="0024736B">
      <w:pPr>
        <w:rPr>
          <w:rFonts w:ascii="宋体" w:hAnsi="宋体" w:hint="eastAsia"/>
          <w:sz w:val="21"/>
          <w:szCs w:val="21"/>
        </w:rPr>
      </w:pPr>
      <w:r>
        <w:rPr>
          <w:rFonts w:ascii="宋体" w:hAnsi="宋体" w:hint="eastAsia"/>
          <w:sz w:val="21"/>
          <w:szCs w:val="21"/>
        </w:rPr>
        <w:lastRenderedPageBreak/>
        <w:t xml:space="preserve">　　【答案】</w:t>
      </w:r>
      <w:r>
        <w:rPr>
          <w:rFonts w:ascii="宋体" w:hAnsi="宋体" w:hint="eastAsia"/>
          <w:sz w:val="21"/>
          <w:szCs w:val="21"/>
        </w:rPr>
        <w:t>B</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【解析】采用施工总承包管理模式时，对各分包单位的质量控制由施工总承包管理单位进行。参见教材</w:t>
      </w:r>
      <w:r>
        <w:rPr>
          <w:rFonts w:ascii="宋体" w:hAnsi="宋体" w:hint="eastAsia"/>
          <w:sz w:val="21"/>
          <w:szCs w:val="21"/>
        </w:rPr>
        <w:t>P45</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7</w:t>
      </w:r>
      <w:r>
        <w:rPr>
          <w:rFonts w:ascii="宋体" w:hAnsi="宋体" w:hint="eastAsia"/>
          <w:sz w:val="21"/>
          <w:szCs w:val="21"/>
        </w:rPr>
        <w:t>．根据《建设工程项目管理规范》（</w:t>
      </w:r>
      <w:r>
        <w:rPr>
          <w:rFonts w:ascii="宋体" w:hAnsi="宋体" w:hint="eastAsia"/>
          <w:sz w:val="21"/>
          <w:szCs w:val="21"/>
        </w:rPr>
        <w:t>GB</w:t>
      </w:r>
      <w:r>
        <w:rPr>
          <w:rFonts w:ascii="宋体" w:hAnsi="宋体" w:hint="eastAsia"/>
          <w:sz w:val="21"/>
          <w:szCs w:val="21"/>
        </w:rPr>
        <w:t>／</w:t>
      </w:r>
      <w:r>
        <w:rPr>
          <w:rFonts w:ascii="宋体" w:hAnsi="宋体" w:hint="eastAsia"/>
          <w:sz w:val="21"/>
          <w:szCs w:val="21"/>
        </w:rPr>
        <w:t>T50326</w:t>
      </w:r>
      <w:proofErr w:type="gramStart"/>
      <w:r>
        <w:rPr>
          <w:rFonts w:ascii="宋体" w:hAnsi="宋体" w:hint="eastAsia"/>
          <w:sz w:val="21"/>
          <w:szCs w:val="21"/>
        </w:rPr>
        <w:t>一</w:t>
      </w:r>
      <w:r>
        <w:rPr>
          <w:rFonts w:ascii="宋体" w:hAnsi="宋体" w:hint="eastAsia"/>
          <w:sz w:val="21"/>
          <w:szCs w:val="21"/>
        </w:rPr>
        <w:t>2006</w:t>
      </w:r>
      <w:proofErr w:type="gramEnd"/>
      <w:r>
        <w:rPr>
          <w:rFonts w:ascii="宋体" w:hAnsi="宋体" w:hint="eastAsia"/>
          <w:sz w:val="21"/>
          <w:szCs w:val="21"/>
        </w:rPr>
        <w:t>)</w:t>
      </w:r>
      <w:r>
        <w:rPr>
          <w:rFonts w:ascii="宋体" w:hAnsi="宋体" w:hint="eastAsia"/>
          <w:sz w:val="21"/>
          <w:szCs w:val="21"/>
        </w:rPr>
        <w:t>，项目管理规划应包括项目管理规划大纲和（）两类文件。</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．项目管理计划</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．项目管理实施细则</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．项目管理操作规划</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．项目管理实施规划</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D</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【解析】《建设工程项目管理规范》中，把项目管理规范分为两个类型：项目管理规范应包括项目管理规划大纲和项目管理实施规划两类文件。参见教材</w:t>
      </w:r>
      <w:r>
        <w:rPr>
          <w:rFonts w:ascii="宋体" w:hAnsi="宋体" w:hint="eastAsia"/>
          <w:sz w:val="21"/>
          <w:szCs w:val="21"/>
        </w:rPr>
        <w:t>P48</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8</w:t>
      </w:r>
      <w:r>
        <w:rPr>
          <w:rFonts w:ascii="宋体" w:hAnsi="宋体" w:hint="eastAsia"/>
          <w:sz w:val="21"/>
          <w:szCs w:val="21"/>
        </w:rPr>
        <w:t>．编制施工组织总设计时，在施工总进度计划确定之后，才可以进行的工作是（）。</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．拟定施工方案</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．确定施工的总体部署</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．编制资源需求量计划</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．计算主要工种工程的工程量</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C</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【解析】施工组织总设计的编制通常采用的程序如下：</w:t>
      </w:r>
      <w:r>
        <w:rPr>
          <w:rFonts w:ascii="宋体" w:hAnsi="宋体" w:hint="eastAsia"/>
          <w:sz w:val="21"/>
          <w:szCs w:val="21"/>
        </w:rPr>
        <w:t>1</w:t>
      </w:r>
      <w:r>
        <w:rPr>
          <w:rFonts w:ascii="宋体" w:hAnsi="宋体" w:hint="eastAsia"/>
          <w:sz w:val="21"/>
          <w:szCs w:val="21"/>
        </w:rPr>
        <w:t>．收集和熟悉编制施工组织总设计所需要的有关资料和图纸，进行项目特点和施工条件的调查研究；</w:t>
      </w:r>
      <w:r>
        <w:rPr>
          <w:rFonts w:ascii="宋体" w:hAnsi="宋体" w:hint="eastAsia"/>
          <w:sz w:val="21"/>
          <w:szCs w:val="21"/>
        </w:rPr>
        <w:t>2</w:t>
      </w:r>
      <w:r>
        <w:rPr>
          <w:rFonts w:ascii="宋体" w:hAnsi="宋体" w:hint="eastAsia"/>
          <w:sz w:val="21"/>
          <w:szCs w:val="21"/>
        </w:rPr>
        <w:t>．计算主要工种工程的工程量；</w:t>
      </w:r>
      <w:r>
        <w:rPr>
          <w:rFonts w:ascii="宋体" w:hAnsi="宋体" w:hint="eastAsia"/>
          <w:sz w:val="21"/>
          <w:szCs w:val="21"/>
        </w:rPr>
        <w:t>3</w:t>
      </w:r>
      <w:r>
        <w:rPr>
          <w:rFonts w:ascii="宋体" w:hAnsi="宋体" w:hint="eastAsia"/>
          <w:sz w:val="21"/>
          <w:szCs w:val="21"/>
        </w:rPr>
        <w:t>．确定施工的总体部署；</w:t>
      </w:r>
      <w:r>
        <w:rPr>
          <w:rFonts w:ascii="宋体" w:hAnsi="宋体" w:hint="eastAsia"/>
          <w:sz w:val="21"/>
          <w:szCs w:val="21"/>
        </w:rPr>
        <w:t>4</w:t>
      </w:r>
      <w:r>
        <w:rPr>
          <w:rFonts w:ascii="宋体" w:hAnsi="宋体" w:hint="eastAsia"/>
          <w:sz w:val="21"/>
          <w:szCs w:val="21"/>
        </w:rPr>
        <w:t>．拟定施工方案；</w:t>
      </w:r>
      <w:r>
        <w:rPr>
          <w:rFonts w:ascii="宋体" w:hAnsi="宋体" w:hint="eastAsia"/>
          <w:sz w:val="21"/>
          <w:szCs w:val="21"/>
        </w:rPr>
        <w:t>5</w:t>
      </w:r>
      <w:r>
        <w:rPr>
          <w:rFonts w:ascii="宋体" w:hAnsi="宋体" w:hint="eastAsia"/>
          <w:sz w:val="21"/>
          <w:szCs w:val="21"/>
        </w:rPr>
        <w:t>．编制施工总进度计划；</w:t>
      </w:r>
      <w:r>
        <w:rPr>
          <w:rFonts w:ascii="宋体" w:hAnsi="宋体" w:hint="eastAsia"/>
          <w:sz w:val="21"/>
          <w:szCs w:val="21"/>
        </w:rPr>
        <w:t>6</w:t>
      </w:r>
      <w:r>
        <w:rPr>
          <w:rFonts w:ascii="宋体" w:hAnsi="宋体" w:hint="eastAsia"/>
          <w:sz w:val="21"/>
          <w:szCs w:val="21"/>
        </w:rPr>
        <w:t>．编制资源需求量计划；</w:t>
      </w:r>
      <w:r>
        <w:rPr>
          <w:rFonts w:ascii="宋体" w:hAnsi="宋体" w:hint="eastAsia"/>
          <w:sz w:val="21"/>
          <w:szCs w:val="21"/>
        </w:rPr>
        <w:t>7</w:t>
      </w:r>
      <w:r>
        <w:rPr>
          <w:rFonts w:ascii="宋体" w:hAnsi="宋体" w:hint="eastAsia"/>
          <w:sz w:val="21"/>
          <w:szCs w:val="21"/>
        </w:rPr>
        <w:t>．编制施工准备工作计划；</w:t>
      </w:r>
      <w:r>
        <w:rPr>
          <w:rFonts w:ascii="宋体" w:hAnsi="宋体" w:hint="eastAsia"/>
          <w:sz w:val="21"/>
          <w:szCs w:val="21"/>
        </w:rPr>
        <w:t>8</w:t>
      </w:r>
      <w:r>
        <w:rPr>
          <w:rFonts w:ascii="宋体" w:hAnsi="宋体" w:hint="eastAsia"/>
          <w:sz w:val="21"/>
          <w:szCs w:val="21"/>
        </w:rPr>
        <w:t>．施工总平面图设计；</w:t>
      </w:r>
      <w:r>
        <w:rPr>
          <w:rFonts w:ascii="宋体" w:hAnsi="宋体" w:hint="eastAsia"/>
          <w:sz w:val="21"/>
          <w:szCs w:val="21"/>
        </w:rPr>
        <w:t>9</w:t>
      </w:r>
      <w:r>
        <w:rPr>
          <w:rFonts w:ascii="宋体" w:hAnsi="宋体" w:hint="eastAsia"/>
          <w:sz w:val="21"/>
          <w:szCs w:val="21"/>
        </w:rPr>
        <w:t>．计算主要技术经济指标。参见教材</w:t>
      </w:r>
      <w:r>
        <w:rPr>
          <w:rFonts w:ascii="宋体" w:hAnsi="宋体" w:hint="eastAsia"/>
          <w:sz w:val="21"/>
          <w:szCs w:val="21"/>
        </w:rPr>
        <w:t>P55</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9</w:t>
      </w:r>
      <w:r>
        <w:rPr>
          <w:rFonts w:ascii="宋体" w:hAnsi="宋体" w:hint="eastAsia"/>
          <w:sz w:val="21"/>
          <w:szCs w:val="21"/>
        </w:rPr>
        <w:t>．当工程项目实行施工总承包管理模式时，业主与施工总承包管理单位的合同一般采用（</w:t>
      </w:r>
      <w:r>
        <w:rPr>
          <w:rFonts w:ascii="宋体" w:hAnsi="宋体" w:hint="eastAsia"/>
          <w:sz w:val="21"/>
          <w:szCs w:val="21"/>
        </w:rPr>
        <w:t>)</w:t>
      </w:r>
      <w:r>
        <w:rPr>
          <w:rFonts w:ascii="宋体" w:hAnsi="宋体" w:hint="eastAsia"/>
          <w:sz w:val="21"/>
          <w:szCs w:val="21"/>
        </w:rPr>
        <w:t>。</w:t>
      </w:r>
    </w:p>
    <w:p w:rsidR="0024736B" w:rsidRDefault="0024736B" w:rsidP="0024736B">
      <w:pPr>
        <w:rPr>
          <w:rFonts w:ascii="宋体" w:hAnsi="宋体" w:hint="eastAsia"/>
          <w:sz w:val="21"/>
          <w:szCs w:val="21"/>
        </w:rPr>
      </w:pPr>
      <w:r>
        <w:rPr>
          <w:rFonts w:ascii="宋体" w:hAnsi="宋体" w:hint="eastAsia"/>
          <w:sz w:val="21"/>
          <w:szCs w:val="21"/>
        </w:rPr>
        <w:lastRenderedPageBreak/>
        <w:t xml:space="preserve">　　</w:t>
      </w:r>
      <w:r>
        <w:rPr>
          <w:rFonts w:ascii="宋体" w:hAnsi="宋体" w:hint="eastAsia"/>
          <w:sz w:val="21"/>
          <w:szCs w:val="21"/>
        </w:rPr>
        <w:t>A</w:t>
      </w:r>
      <w:r>
        <w:rPr>
          <w:rFonts w:ascii="宋体" w:hAnsi="宋体" w:hint="eastAsia"/>
          <w:sz w:val="21"/>
          <w:szCs w:val="21"/>
        </w:rPr>
        <w:t>．单价合同</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．固定总价合同</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．变动总价合同</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．成本加酬金合同</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D</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【解析】施工总承包管理模式下，一般采用成本加酬金合同．参见教材</w:t>
      </w:r>
      <w:r>
        <w:rPr>
          <w:rFonts w:ascii="宋体" w:hAnsi="宋体" w:hint="eastAsia"/>
          <w:sz w:val="21"/>
          <w:szCs w:val="21"/>
        </w:rPr>
        <w:t>P279.</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10</w:t>
      </w:r>
      <w:r>
        <w:rPr>
          <w:rFonts w:ascii="宋体" w:hAnsi="宋体" w:hint="eastAsia"/>
          <w:sz w:val="21"/>
          <w:szCs w:val="21"/>
        </w:rPr>
        <w:t>．根据《建设工程安全生产管理条例》，下列施工起重机械进行登记时提交的资料中，属于机械使用有关情况的是（</w:t>
      </w:r>
      <w:r>
        <w:rPr>
          <w:rFonts w:ascii="宋体" w:hAnsi="宋体" w:hint="eastAsia"/>
          <w:sz w:val="21"/>
          <w:szCs w:val="21"/>
        </w:rPr>
        <w:t>)</w:t>
      </w:r>
      <w:r>
        <w:rPr>
          <w:rFonts w:ascii="宋体" w:hAnsi="宋体" w:hint="eastAsia"/>
          <w:sz w:val="21"/>
          <w:szCs w:val="21"/>
        </w:rPr>
        <w:t>。</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．制造质量证明书</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．起重机械的管理制度</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．检验证书</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．使用说明书</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B</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【解析】其余三个选项都属于生产方面的资料。参见教材</w:t>
      </w:r>
      <w:r>
        <w:rPr>
          <w:rFonts w:ascii="宋体" w:hAnsi="宋体" w:hint="eastAsia"/>
          <w:sz w:val="21"/>
          <w:szCs w:val="21"/>
        </w:rPr>
        <w:t>P214</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11</w:t>
      </w:r>
      <w:r>
        <w:rPr>
          <w:rFonts w:ascii="宋体" w:hAnsi="宋体" w:hint="eastAsia"/>
          <w:sz w:val="21"/>
          <w:szCs w:val="21"/>
        </w:rPr>
        <w:t>．施工项目年度成本分析的重点是（</w:t>
      </w:r>
      <w:r>
        <w:rPr>
          <w:rFonts w:ascii="宋体" w:hAnsi="宋体" w:hint="eastAsia"/>
          <w:sz w:val="21"/>
          <w:szCs w:val="21"/>
        </w:rPr>
        <w:t>)</w:t>
      </w:r>
      <w:r>
        <w:rPr>
          <w:rFonts w:ascii="宋体" w:hAnsi="宋体" w:hint="eastAsia"/>
          <w:sz w:val="21"/>
          <w:szCs w:val="21"/>
        </w:rPr>
        <w:t>。</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．通过实际成本与目标成本的对比，分析目标成本落实情况</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．通过对技术组织措施执行效果的分析，寻求更加有效的节约途径</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．通过实际成本与计划成本的对比，分析成本降低水平</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．针对下一年度进展情况，规划切实可行的成本管理措施</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D</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【解析】年度成本分析的内容，除了月（季）</w:t>
      </w:r>
      <w:proofErr w:type="gramStart"/>
      <w:r>
        <w:rPr>
          <w:rFonts w:ascii="宋体" w:hAnsi="宋体" w:hint="eastAsia"/>
          <w:sz w:val="21"/>
          <w:szCs w:val="21"/>
        </w:rPr>
        <w:t>度成本</w:t>
      </w:r>
      <w:proofErr w:type="gramEnd"/>
      <w:r>
        <w:rPr>
          <w:rFonts w:ascii="宋体" w:hAnsi="宋体" w:hint="eastAsia"/>
          <w:sz w:val="21"/>
          <w:szCs w:val="21"/>
        </w:rPr>
        <w:t>分析的六个方面以外，重点是针对下一年度的施工进展情况，规划切实可行的成本管理措施，以保证施工项目成本目标的实现。参见教材</w:t>
      </w:r>
      <w:r>
        <w:rPr>
          <w:rFonts w:ascii="宋体" w:hAnsi="宋体" w:hint="eastAsia"/>
          <w:sz w:val="21"/>
          <w:szCs w:val="21"/>
        </w:rPr>
        <w:t>P108</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lastRenderedPageBreak/>
        <w:t xml:space="preserve">　　</w:t>
      </w:r>
      <w:r>
        <w:rPr>
          <w:rFonts w:ascii="宋体" w:hAnsi="宋体" w:hint="eastAsia"/>
          <w:sz w:val="21"/>
          <w:szCs w:val="21"/>
        </w:rPr>
        <w:t>12</w:t>
      </w:r>
      <w:r>
        <w:rPr>
          <w:rFonts w:ascii="宋体" w:hAnsi="宋体" w:hint="eastAsia"/>
          <w:sz w:val="21"/>
          <w:szCs w:val="21"/>
        </w:rPr>
        <w:t>．如果一个进度计划系统由总进度计划、项目子系统进度计划、项目子系统的单项工程进度计划组成。该进度计划系统是由（）的计划组成的计划系统。</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．不同功能</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．不同项目参与方</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．不同深度</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．不同周期</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C</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【解析】有不同深度的计划构成的进度计划系统包括：总进度计划、项目子系统进度计划、项目子系统的单项工程进度计划。参见教材</w:t>
      </w:r>
      <w:r>
        <w:rPr>
          <w:rFonts w:ascii="宋体" w:hAnsi="宋体" w:hint="eastAsia"/>
          <w:sz w:val="21"/>
          <w:szCs w:val="21"/>
        </w:rPr>
        <w:t>P111</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ind w:firstLine="405"/>
        <w:rPr>
          <w:rFonts w:ascii="宋体" w:hAnsi="宋体"/>
          <w:sz w:val="21"/>
          <w:szCs w:val="21"/>
        </w:rPr>
      </w:pPr>
      <w:r>
        <w:rPr>
          <w:rFonts w:ascii="宋体" w:hAnsi="宋体" w:hint="eastAsia"/>
          <w:sz w:val="21"/>
          <w:szCs w:val="21"/>
        </w:rPr>
        <w:t>13</w:t>
      </w:r>
      <w:r>
        <w:rPr>
          <w:rFonts w:ascii="宋体" w:hAnsi="宋体" w:hint="eastAsia"/>
          <w:sz w:val="21"/>
          <w:szCs w:val="21"/>
        </w:rPr>
        <w:t>．由分部工程双代号网络计划如下图所示，则工作</w:t>
      </w:r>
      <w:r>
        <w:rPr>
          <w:rFonts w:ascii="宋体" w:hAnsi="宋体" w:hint="eastAsia"/>
          <w:sz w:val="21"/>
          <w:szCs w:val="21"/>
        </w:rPr>
        <w:t>c</w:t>
      </w:r>
      <w:r>
        <w:rPr>
          <w:rFonts w:ascii="宋体" w:hAnsi="宋体" w:hint="eastAsia"/>
          <w:sz w:val="21"/>
          <w:szCs w:val="21"/>
        </w:rPr>
        <w:t>的自由时差为（）天。</w:t>
      </w:r>
    </w:p>
    <w:p w:rsidR="0024736B" w:rsidRDefault="0024736B" w:rsidP="0024736B">
      <w:pPr>
        <w:ind w:firstLine="405"/>
        <w:rPr>
          <w:rFonts w:ascii="宋体" w:hAnsi="宋体" w:hint="eastAsia"/>
          <w:sz w:val="21"/>
          <w:szCs w:val="21"/>
        </w:rPr>
      </w:pPr>
      <w:r>
        <w:rPr>
          <w:rFonts w:ascii="宋体" w:hAnsi="宋体"/>
          <w:noProof/>
          <w:sz w:val="21"/>
          <w:szCs w:val="21"/>
        </w:rPr>
        <w:drawing>
          <wp:inline distT="0" distB="0" distL="0" distR="0">
            <wp:extent cx="4219575" cy="2428875"/>
            <wp:effectExtent l="0" t="0" r="0" b="0"/>
            <wp:docPr id="3" name="图片 3" descr="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219575" cy="2428875"/>
                    </a:xfrm>
                    <a:prstGeom prst="rect">
                      <a:avLst/>
                    </a:prstGeom>
                    <a:noFill/>
                    <a:ln>
                      <a:noFill/>
                    </a:ln>
                  </pic:spPr>
                </pic:pic>
              </a:graphicData>
            </a:graphic>
          </wp:inline>
        </w:drawing>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A.1</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B.2</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C.3</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D.0</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D</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【解析】根据自由时差公式，</w:t>
      </w:r>
      <w:r>
        <w:rPr>
          <w:rFonts w:ascii="宋体" w:hAnsi="宋体" w:hint="eastAsia"/>
          <w:sz w:val="21"/>
          <w:szCs w:val="21"/>
        </w:rPr>
        <w:t>FFij=ESjk-ESij-Dij=6-0-6=0</w:t>
      </w:r>
      <w:r>
        <w:rPr>
          <w:rFonts w:ascii="宋体" w:hAnsi="宋体" w:hint="eastAsia"/>
          <w:sz w:val="21"/>
          <w:szCs w:val="21"/>
        </w:rPr>
        <w:t>。参见教材</w:t>
      </w:r>
      <w:r>
        <w:rPr>
          <w:rFonts w:ascii="宋体" w:hAnsi="宋体" w:hint="eastAsia"/>
          <w:sz w:val="21"/>
          <w:szCs w:val="21"/>
        </w:rPr>
        <w:t>P128</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14</w:t>
      </w:r>
      <w:r>
        <w:rPr>
          <w:rFonts w:ascii="宋体" w:hAnsi="宋体" w:hint="eastAsia"/>
          <w:sz w:val="21"/>
          <w:szCs w:val="21"/>
        </w:rPr>
        <w:t>．建设工程项目质量管理的</w:t>
      </w:r>
      <w:r>
        <w:rPr>
          <w:rFonts w:ascii="宋体" w:hAnsi="宋体" w:hint="eastAsia"/>
          <w:sz w:val="21"/>
          <w:szCs w:val="21"/>
        </w:rPr>
        <w:t>PDCA</w:t>
      </w:r>
      <w:r>
        <w:rPr>
          <w:rFonts w:ascii="宋体" w:hAnsi="宋体" w:hint="eastAsia"/>
          <w:sz w:val="21"/>
          <w:szCs w:val="21"/>
        </w:rPr>
        <w:t>循环中，质量计划阶段的主要任务是（）。</w:t>
      </w:r>
      <w:r>
        <w:rPr>
          <w:rFonts w:ascii="宋体" w:hAnsi="宋体" w:hint="eastAsia"/>
          <w:sz w:val="21"/>
          <w:szCs w:val="21"/>
        </w:rPr>
        <w:t>A</w:t>
      </w:r>
      <w:r>
        <w:rPr>
          <w:rFonts w:ascii="宋体" w:hAnsi="宋体" w:hint="eastAsia"/>
          <w:sz w:val="21"/>
          <w:szCs w:val="21"/>
        </w:rPr>
        <w:t>．明确质量目标并制定实现目标的行动方案</w:t>
      </w:r>
    </w:p>
    <w:p w:rsidR="0024736B" w:rsidRDefault="0024736B" w:rsidP="0024736B">
      <w:pPr>
        <w:rPr>
          <w:rFonts w:ascii="宋体" w:hAnsi="宋体" w:hint="eastAsia"/>
          <w:sz w:val="21"/>
          <w:szCs w:val="21"/>
        </w:rPr>
      </w:pPr>
      <w:r>
        <w:rPr>
          <w:rFonts w:ascii="宋体" w:hAnsi="宋体" w:hint="eastAsia"/>
          <w:sz w:val="21"/>
          <w:szCs w:val="21"/>
        </w:rPr>
        <w:lastRenderedPageBreak/>
        <w:t xml:space="preserve">　　</w:t>
      </w:r>
      <w:r>
        <w:rPr>
          <w:rFonts w:ascii="宋体" w:hAnsi="宋体" w:hint="eastAsia"/>
          <w:sz w:val="21"/>
          <w:szCs w:val="21"/>
        </w:rPr>
        <w:t>B</w:t>
      </w:r>
      <w:r>
        <w:rPr>
          <w:rFonts w:ascii="宋体" w:hAnsi="宋体" w:hint="eastAsia"/>
          <w:sz w:val="21"/>
          <w:szCs w:val="21"/>
        </w:rPr>
        <w:t>．展开工程项目的施工作业技术活动</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．对计划实施过程进行科学管理</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．对质量问题进行原因分析，采取措施子以纠正</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A</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【解析】质量管理的计划职能，包括确定质量目标和制定实现质量目标的行动方案两方面。参见教材</w:t>
      </w:r>
      <w:r>
        <w:rPr>
          <w:rFonts w:ascii="宋体" w:hAnsi="宋体" w:hint="eastAsia"/>
          <w:sz w:val="21"/>
          <w:szCs w:val="21"/>
        </w:rPr>
        <w:t>P147</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15</w:t>
      </w:r>
      <w:r>
        <w:rPr>
          <w:rFonts w:ascii="宋体" w:hAnsi="宋体" w:hint="eastAsia"/>
          <w:sz w:val="21"/>
          <w:szCs w:val="21"/>
        </w:rPr>
        <w:t>．建设工程施工进度控制中，业主方的任务是控制整个项目（）的进度．</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．实施阶段</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w:t>
      </w:r>
      <w:proofErr w:type="gramStart"/>
      <w:r>
        <w:rPr>
          <w:rFonts w:ascii="宋体" w:hAnsi="宋体" w:hint="eastAsia"/>
          <w:sz w:val="21"/>
          <w:szCs w:val="21"/>
        </w:rPr>
        <w:t>诀策</w:t>
      </w:r>
      <w:proofErr w:type="gramEnd"/>
      <w:r>
        <w:rPr>
          <w:rFonts w:ascii="宋体" w:hAnsi="宋体" w:hint="eastAsia"/>
          <w:sz w:val="21"/>
          <w:szCs w:val="21"/>
        </w:rPr>
        <w:t>阶段</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．项目全寿命周期</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．使用阶段</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A</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【解析】业主方进度控制的任务是控制整个项目实施阶段的进度，包括控制设计准备阶段的工作进度、设计工作进度、施工进度、物资采购工作进度，以及项目动用前施工准备阶段的工作进度。参见教材</w:t>
      </w:r>
      <w:r>
        <w:rPr>
          <w:rFonts w:ascii="宋体" w:hAnsi="宋体" w:hint="eastAsia"/>
          <w:sz w:val="21"/>
          <w:szCs w:val="21"/>
        </w:rPr>
        <w:t>P110</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16</w:t>
      </w:r>
      <w:r>
        <w:rPr>
          <w:rFonts w:ascii="宋体" w:hAnsi="宋体" w:hint="eastAsia"/>
          <w:sz w:val="21"/>
          <w:szCs w:val="21"/>
        </w:rPr>
        <w:t>．下列施工成本材料费的控制中，可以影响材料价格的因素是（</w:t>
      </w:r>
      <w:r>
        <w:rPr>
          <w:rFonts w:ascii="宋体" w:hAnsi="宋体" w:hint="eastAsia"/>
          <w:sz w:val="21"/>
          <w:szCs w:val="21"/>
        </w:rPr>
        <w:t>)</w:t>
      </w:r>
      <w:r>
        <w:rPr>
          <w:rFonts w:ascii="宋体" w:hAnsi="宋体" w:hint="eastAsia"/>
          <w:sz w:val="21"/>
          <w:szCs w:val="21"/>
        </w:rPr>
        <w:t>。</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．材料领用的指标</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．材料的投料计量</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．材料消耗量的大小</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．材料的采购运输</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D</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【解析】由于材料价格是由买价、运杂费、运输中的合理的损耗等所组成。参见教材</w:t>
      </w:r>
      <w:r>
        <w:rPr>
          <w:rFonts w:ascii="宋体" w:hAnsi="宋体" w:hint="eastAsia"/>
          <w:sz w:val="21"/>
          <w:szCs w:val="21"/>
        </w:rPr>
        <w:t>P93.</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17</w:t>
      </w:r>
      <w:r>
        <w:rPr>
          <w:rFonts w:ascii="宋体" w:hAnsi="宋体" w:hint="eastAsia"/>
          <w:sz w:val="21"/>
          <w:szCs w:val="21"/>
        </w:rPr>
        <w:t>．下列施工成本管理的措施中，属于技术措施的是（</w:t>
      </w:r>
      <w:r>
        <w:rPr>
          <w:rFonts w:ascii="宋体" w:hAnsi="宋体" w:hint="eastAsia"/>
          <w:sz w:val="21"/>
          <w:szCs w:val="21"/>
        </w:rPr>
        <w:t>)</w:t>
      </w:r>
      <w:r>
        <w:rPr>
          <w:rFonts w:ascii="宋体" w:hAnsi="宋体" w:hint="eastAsia"/>
          <w:sz w:val="21"/>
          <w:szCs w:val="21"/>
        </w:rPr>
        <w:t>。</w:t>
      </w:r>
    </w:p>
    <w:p w:rsidR="0024736B" w:rsidRDefault="0024736B" w:rsidP="0024736B">
      <w:pPr>
        <w:rPr>
          <w:rFonts w:ascii="宋体" w:hAnsi="宋体" w:hint="eastAsia"/>
          <w:sz w:val="21"/>
          <w:szCs w:val="21"/>
        </w:rPr>
      </w:pPr>
      <w:r>
        <w:rPr>
          <w:rFonts w:ascii="宋体" w:hAnsi="宋体" w:hint="eastAsia"/>
          <w:sz w:val="21"/>
          <w:szCs w:val="21"/>
        </w:rPr>
        <w:lastRenderedPageBreak/>
        <w:t xml:space="preserve">　　</w:t>
      </w:r>
      <w:r>
        <w:rPr>
          <w:rFonts w:ascii="宋体" w:hAnsi="宋体" w:hint="eastAsia"/>
          <w:sz w:val="21"/>
          <w:szCs w:val="21"/>
        </w:rPr>
        <w:t>A</w:t>
      </w:r>
      <w:r>
        <w:rPr>
          <w:rFonts w:ascii="宋体" w:hAnsi="宋体" w:hint="eastAsia"/>
          <w:sz w:val="21"/>
          <w:szCs w:val="21"/>
        </w:rPr>
        <w:t>．加强施工任务单的管理</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．编制施工成本控制工作计划</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．寻求施工过程中的索赔机会</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．确定最合适的施工机械方案</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D</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【解析】施工过程中降低成本的技术措施，包括：确定最合适的施工机械、设备使用方案。参见教材</w:t>
      </w:r>
      <w:r>
        <w:rPr>
          <w:rFonts w:ascii="宋体" w:hAnsi="宋体" w:hint="eastAsia"/>
          <w:sz w:val="21"/>
          <w:szCs w:val="21"/>
        </w:rPr>
        <w:t>P81</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18</w:t>
      </w:r>
      <w:r>
        <w:rPr>
          <w:rFonts w:ascii="宋体" w:hAnsi="宋体" w:hint="eastAsia"/>
          <w:sz w:val="21"/>
          <w:szCs w:val="21"/>
        </w:rPr>
        <w:t>．在国际工程承包合同中，根据工程项目的规模和复杂程度，</w:t>
      </w:r>
      <w:r>
        <w:rPr>
          <w:rFonts w:ascii="宋体" w:hAnsi="宋体" w:hint="eastAsia"/>
          <w:sz w:val="21"/>
          <w:szCs w:val="21"/>
        </w:rPr>
        <w:t>DAB</w:t>
      </w:r>
      <w:r>
        <w:rPr>
          <w:rFonts w:ascii="宋体" w:hAnsi="宋体" w:hint="eastAsia"/>
          <w:sz w:val="21"/>
          <w:szCs w:val="21"/>
        </w:rPr>
        <w:t>争端裁决委员会的任命有多种方式，只在发生争端时任命的是（</w:t>
      </w:r>
      <w:r>
        <w:rPr>
          <w:rFonts w:ascii="宋体" w:hAnsi="宋体" w:hint="eastAsia"/>
          <w:sz w:val="21"/>
          <w:szCs w:val="21"/>
        </w:rPr>
        <w:t>)</w:t>
      </w:r>
      <w:r>
        <w:rPr>
          <w:rFonts w:ascii="宋体" w:hAnsi="宋体" w:hint="eastAsia"/>
          <w:sz w:val="21"/>
          <w:szCs w:val="21"/>
        </w:rPr>
        <w:t>。</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．常任争端裁决委员会</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．特聘争端裁决委员会</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．工程师兼任的委员会</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．业主指定争端裁决委员会</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B</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【解析】特聘争端裁决委员会，由只在发生争端时任命的一名或三名成员组成。参见教材</w:t>
      </w:r>
      <w:r>
        <w:rPr>
          <w:rFonts w:ascii="宋体" w:hAnsi="宋体" w:hint="eastAsia"/>
          <w:sz w:val="21"/>
          <w:szCs w:val="21"/>
        </w:rPr>
        <w:t>P315</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19</w:t>
      </w:r>
      <w:r>
        <w:rPr>
          <w:rFonts w:ascii="宋体" w:hAnsi="宋体" w:hint="eastAsia"/>
          <w:sz w:val="21"/>
          <w:szCs w:val="21"/>
        </w:rPr>
        <w:t>．发生建设工程重大安全事故时，负责事故调查的人民政府应当自收到事故调查报告起（）日内</w:t>
      </w:r>
      <w:proofErr w:type="gramStart"/>
      <w:r>
        <w:rPr>
          <w:rFonts w:ascii="宋体" w:hAnsi="宋体" w:hint="eastAsia"/>
          <w:sz w:val="21"/>
          <w:szCs w:val="21"/>
        </w:rPr>
        <w:t>作出</w:t>
      </w:r>
      <w:proofErr w:type="gramEnd"/>
      <w:r>
        <w:rPr>
          <w:rFonts w:ascii="宋体" w:hAnsi="宋体" w:hint="eastAsia"/>
          <w:sz w:val="21"/>
          <w:szCs w:val="21"/>
        </w:rPr>
        <w:t>批复。</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A.30</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B.15</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C.45</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D.60</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B</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【解析】重大事故、较大事故、一般事故调查的人民政府应当自收到事故调查报告之日起</w:t>
      </w:r>
      <w:r>
        <w:rPr>
          <w:rFonts w:ascii="宋体" w:hAnsi="宋体" w:hint="eastAsia"/>
          <w:sz w:val="21"/>
          <w:szCs w:val="21"/>
        </w:rPr>
        <w:t>15</w:t>
      </w:r>
      <w:r>
        <w:rPr>
          <w:rFonts w:ascii="宋体" w:hAnsi="宋体" w:hint="eastAsia"/>
          <w:sz w:val="21"/>
          <w:szCs w:val="21"/>
        </w:rPr>
        <w:t>日内</w:t>
      </w:r>
      <w:proofErr w:type="gramStart"/>
      <w:r>
        <w:rPr>
          <w:rFonts w:ascii="宋体" w:hAnsi="宋体" w:hint="eastAsia"/>
          <w:sz w:val="21"/>
          <w:szCs w:val="21"/>
        </w:rPr>
        <w:t>作出</w:t>
      </w:r>
      <w:proofErr w:type="gramEnd"/>
      <w:r>
        <w:rPr>
          <w:rFonts w:ascii="宋体" w:hAnsi="宋体" w:hint="eastAsia"/>
          <w:sz w:val="21"/>
          <w:szCs w:val="21"/>
        </w:rPr>
        <w:t>批复。参见教材</w:t>
      </w:r>
      <w:r>
        <w:rPr>
          <w:rFonts w:ascii="宋体" w:hAnsi="宋体" w:hint="eastAsia"/>
          <w:sz w:val="21"/>
          <w:szCs w:val="21"/>
        </w:rPr>
        <w:t>P238</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lastRenderedPageBreak/>
        <w:t xml:space="preserve">　　</w:t>
      </w:r>
      <w:r>
        <w:rPr>
          <w:rFonts w:ascii="宋体" w:hAnsi="宋体" w:hint="eastAsia"/>
          <w:sz w:val="21"/>
          <w:szCs w:val="21"/>
        </w:rPr>
        <w:t>20</w:t>
      </w:r>
      <w:r>
        <w:rPr>
          <w:rFonts w:ascii="宋体" w:hAnsi="宋体" w:hint="eastAsia"/>
          <w:sz w:val="21"/>
          <w:szCs w:val="21"/>
        </w:rPr>
        <w:t>．编制成本计划时，施工成本可以按成本构成分解为（）。</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．人工费、材料费、施工机具使用费、</w:t>
      </w:r>
      <w:proofErr w:type="gramStart"/>
      <w:r>
        <w:rPr>
          <w:rFonts w:ascii="宋体" w:hAnsi="宋体" w:hint="eastAsia"/>
          <w:sz w:val="21"/>
          <w:szCs w:val="21"/>
        </w:rPr>
        <w:t>规</w:t>
      </w:r>
      <w:proofErr w:type="gramEnd"/>
      <w:r>
        <w:rPr>
          <w:rFonts w:ascii="宋体" w:hAnsi="宋体" w:hint="eastAsia"/>
          <w:sz w:val="21"/>
          <w:szCs w:val="21"/>
        </w:rPr>
        <w:t>费和企业管理费</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．人工费、材料费、施工机具使用费、措施费和企业管理费</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．人工费、材料费、施工机具使用费、</w:t>
      </w:r>
      <w:proofErr w:type="gramStart"/>
      <w:r>
        <w:rPr>
          <w:rFonts w:ascii="宋体" w:hAnsi="宋体" w:hint="eastAsia"/>
          <w:sz w:val="21"/>
          <w:szCs w:val="21"/>
        </w:rPr>
        <w:t>规</w:t>
      </w:r>
      <w:proofErr w:type="gramEnd"/>
      <w:r>
        <w:rPr>
          <w:rFonts w:ascii="宋体" w:hAnsi="宋体" w:hint="eastAsia"/>
          <w:sz w:val="21"/>
          <w:szCs w:val="21"/>
        </w:rPr>
        <w:t>费和间接费</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．人工费、材料费、施工机具使用费、间接费、利润和税金</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B</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【解析】参见教材</w:t>
      </w:r>
      <w:r>
        <w:rPr>
          <w:rFonts w:ascii="宋体" w:hAnsi="宋体" w:hint="eastAsia"/>
          <w:sz w:val="21"/>
          <w:szCs w:val="21"/>
        </w:rPr>
        <w:t>P76.</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21</w:t>
      </w:r>
      <w:r>
        <w:rPr>
          <w:rFonts w:ascii="宋体" w:hAnsi="宋体" w:hint="eastAsia"/>
          <w:sz w:val="21"/>
          <w:szCs w:val="21"/>
        </w:rPr>
        <w:t>．某企业通过质量管理体系认证后，由于管理不善，经认证机构调查</w:t>
      </w:r>
      <w:proofErr w:type="gramStart"/>
      <w:r>
        <w:rPr>
          <w:rFonts w:ascii="宋体" w:hAnsi="宋体" w:hint="eastAsia"/>
          <w:sz w:val="21"/>
          <w:szCs w:val="21"/>
        </w:rPr>
        <w:t>作出</w:t>
      </w:r>
      <w:proofErr w:type="gramEnd"/>
      <w:r>
        <w:rPr>
          <w:rFonts w:ascii="宋体" w:hAnsi="宋体" w:hint="eastAsia"/>
          <w:sz w:val="21"/>
          <w:szCs w:val="21"/>
        </w:rPr>
        <w:t>了了撤销认证的决定。则该企业（</w:t>
      </w:r>
      <w:r>
        <w:rPr>
          <w:rFonts w:ascii="宋体" w:hAnsi="宋体" w:hint="eastAsia"/>
          <w:sz w:val="21"/>
          <w:szCs w:val="21"/>
        </w:rPr>
        <w:t>)</w:t>
      </w:r>
      <w:r>
        <w:rPr>
          <w:rFonts w:ascii="宋体" w:hAnsi="宋体" w:hint="eastAsia"/>
          <w:sz w:val="21"/>
          <w:szCs w:val="21"/>
        </w:rPr>
        <w:t>。</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．可以提出申诉，并在一年后可重新提出认证申请</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．不能提出申诉，不能再重新提出认证申请</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．不能提出申诉，但在一年后可以重新提出认证申请</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．可以提出申诉，并在半年后可重新提出认证申请</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A</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【解析】参见教材</w:t>
      </w:r>
      <w:r>
        <w:rPr>
          <w:rFonts w:ascii="宋体" w:hAnsi="宋体" w:hint="eastAsia"/>
          <w:sz w:val="21"/>
          <w:szCs w:val="21"/>
        </w:rPr>
        <w:t>P159</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22</w:t>
      </w:r>
      <w:r>
        <w:rPr>
          <w:rFonts w:ascii="宋体" w:hAnsi="宋体" w:hint="eastAsia"/>
          <w:sz w:val="21"/>
          <w:szCs w:val="21"/>
        </w:rPr>
        <w:t>．在建设工程施工投标过程中，施工方案应由投标人的（）主持制定。</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．项目经理</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．法人代表</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．技术负责人</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．分管投标的负责人</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【答案】</w:t>
      </w:r>
      <w:r>
        <w:rPr>
          <w:rFonts w:ascii="宋体" w:hAnsi="宋体" w:hint="eastAsia"/>
          <w:sz w:val="21"/>
          <w:szCs w:val="21"/>
        </w:rPr>
        <w:t>C</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23</w:t>
      </w:r>
      <w:r>
        <w:rPr>
          <w:rFonts w:ascii="宋体" w:hAnsi="宋体" w:hint="eastAsia"/>
          <w:sz w:val="21"/>
          <w:szCs w:val="21"/>
        </w:rPr>
        <w:t>．下列影响建设工程项目质量的因素中，属于管理因素的是（）。</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．人的因素和技术因素</w:t>
      </w:r>
    </w:p>
    <w:p w:rsidR="0024736B" w:rsidRDefault="0024736B" w:rsidP="0024736B">
      <w:pPr>
        <w:rPr>
          <w:rFonts w:ascii="宋体" w:hAnsi="宋体" w:hint="eastAsia"/>
          <w:sz w:val="21"/>
          <w:szCs w:val="21"/>
        </w:rPr>
      </w:pPr>
      <w:r>
        <w:rPr>
          <w:rFonts w:ascii="宋体" w:hAnsi="宋体" w:hint="eastAsia"/>
          <w:sz w:val="21"/>
          <w:szCs w:val="21"/>
        </w:rPr>
        <w:lastRenderedPageBreak/>
        <w:t xml:space="preserve">　　</w:t>
      </w:r>
      <w:r>
        <w:rPr>
          <w:rFonts w:ascii="宋体" w:hAnsi="宋体" w:hint="eastAsia"/>
          <w:sz w:val="21"/>
          <w:szCs w:val="21"/>
        </w:rPr>
        <w:t>B</w:t>
      </w:r>
      <w:r>
        <w:rPr>
          <w:rFonts w:ascii="宋体" w:hAnsi="宋体" w:hint="eastAsia"/>
          <w:sz w:val="21"/>
          <w:szCs w:val="21"/>
        </w:rPr>
        <w:t>．人的因素和环境因素</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．决策因素和组织因素</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0</w:t>
      </w:r>
      <w:r>
        <w:rPr>
          <w:rFonts w:ascii="宋体" w:hAnsi="宋体" w:hint="eastAsia"/>
          <w:sz w:val="21"/>
          <w:szCs w:val="21"/>
        </w:rPr>
        <w:t>．技术因素和决策因素</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c</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【解析】参见教材</w:t>
      </w:r>
      <w:r>
        <w:rPr>
          <w:rFonts w:ascii="宋体" w:hAnsi="宋体" w:hint="eastAsia"/>
          <w:sz w:val="21"/>
          <w:szCs w:val="21"/>
        </w:rPr>
        <w:t>P150</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24</w:t>
      </w:r>
      <w:r>
        <w:rPr>
          <w:rFonts w:ascii="宋体" w:hAnsi="宋体" w:hint="eastAsia"/>
          <w:sz w:val="21"/>
          <w:szCs w:val="21"/>
        </w:rPr>
        <w:t>．在工程勘察设计、招标采购、施工安装、竣工验收等各个阶段，建设工程项</w:t>
      </w:r>
      <w:proofErr w:type="gramStart"/>
      <w:r>
        <w:rPr>
          <w:rFonts w:ascii="宋体" w:hAnsi="宋体" w:hint="eastAsia"/>
          <w:sz w:val="21"/>
          <w:szCs w:val="21"/>
        </w:rPr>
        <w:t>日参与</w:t>
      </w:r>
      <w:proofErr w:type="gramEnd"/>
      <w:r>
        <w:rPr>
          <w:rFonts w:ascii="宋体" w:hAnsi="宋体" w:hint="eastAsia"/>
          <w:sz w:val="21"/>
          <w:szCs w:val="21"/>
        </w:rPr>
        <w:t>各方的质量控制，均应围绕致力于满足（）的质量总目标而展开。</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．法律法规</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．业主要求</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．工程建设标准</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．设计文件</w:t>
      </w:r>
    </w:p>
    <w:p w:rsidR="0024736B" w:rsidRDefault="0024736B" w:rsidP="0024736B">
      <w:pPr>
        <w:ind w:firstLine="405"/>
        <w:rPr>
          <w:rFonts w:ascii="宋体" w:hAnsi="宋体"/>
          <w:sz w:val="21"/>
          <w:szCs w:val="21"/>
        </w:rPr>
      </w:pPr>
      <w:r>
        <w:rPr>
          <w:rFonts w:ascii="宋体" w:hAnsi="宋体" w:hint="eastAsia"/>
          <w:sz w:val="21"/>
          <w:szCs w:val="21"/>
        </w:rPr>
        <w:t>【答案】</w:t>
      </w:r>
      <w:r>
        <w:rPr>
          <w:rFonts w:ascii="宋体" w:hAnsi="宋体" w:hint="eastAsia"/>
          <w:sz w:val="21"/>
          <w:szCs w:val="21"/>
        </w:rPr>
        <w:t>B</w:t>
      </w:r>
    </w:p>
    <w:p w:rsidR="0024736B" w:rsidRDefault="0024736B" w:rsidP="0024736B">
      <w:pPr>
        <w:ind w:firstLine="405"/>
        <w:rPr>
          <w:rFonts w:ascii="宋体" w:hAnsi="宋体" w:hint="eastAsia"/>
          <w:sz w:val="21"/>
          <w:szCs w:val="21"/>
        </w:rPr>
      </w:pPr>
      <w:r>
        <w:rPr>
          <w:rFonts w:ascii="宋体" w:hAnsi="宋体" w:hint="eastAsia"/>
          <w:sz w:val="21"/>
          <w:szCs w:val="21"/>
        </w:rPr>
        <w:t>【解析】项目参与各方均应围绕着致力于满足业主要求的质量总目标而努力。参见教材</w:t>
      </w:r>
      <w:r>
        <w:rPr>
          <w:rFonts w:ascii="宋体" w:hAnsi="宋体" w:hint="eastAsia"/>
          <w:sz w:val="21"/>
          <w:szCs w:val="21"/>
        </w:rPr>
        <w:t>P146</w:t>
      </w:r>
      <w:r>
        <w:rPr>
          <w:rFonts w:ascii="宋体" w:hAnsi="宋体" w:hint="eastAsia"/>
          <w:sz w:val="21"/>
          <w:szCs w:val="21"/>
        </w:rPr>
        <w:t>。</w:t>
      </w:r>
    </w:p>
    <w:p w:rsidR="0024736B" w:rsidRDefault="0024736B" w:rsidP="0024736B">
      <w:pPr>
        <w:ind w:firstLine="405"/>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25</w:t>
      </w:r>
      <w:r>
        <w:rPr>
          <w:rFonts w:ascii="宋体" w:hAnsi="宋体" w:hint="eastAsia"/>
          <w:sz w:val="21"/>
          <w:szCs w:val="21"/>
        </w:rPr>
        <w:t>．建设单位应在工程竣工验收前（）</w:t>
      </w:r>
      <w:proofErr w:type="gramStart"/>
      <w:r>
        <w:rPr>
          <w:rFonts w:ascii="宋体" w:hAnsi="宋体" w:hint="eastAsia"/>
          <w:sz w:val="21"/>
          <w:szCs w:val="21"/>
        </w:rPr>
        <w:t>个</w:t>
      </w:r>
      <w:proofErr w:type="gramEnd"/>
      <w:r>
        <w:rPr>
          <w:rFonts w:ascii="宋体" w:hAnsi="宋体" w:hint="eastAsia"/>
          <w:sz w:val="21"/>
          <w:szCs w:val="21"/>
        </w:rPr>
        <w:t>工作日前，将验收时间、地点、验收组名单书面通知该工程的工程质量监督机构。</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A.7</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B.3</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C.14</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w:t>
      </w:r>
      <w:r>
        <w:rPr>
          <w:rFonts w:ascii="宋体" w:hAnsi="宋体" w:hint="eastAsia"/>
          <w:sz w:val="21"/>
          <w:szCs w:val="21"/>
        </w:rPr>
        <w:t>15</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A</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【解析】建设单位应在工程竣工验收前</w:t>
      </w:r>
      <w:r>
        <w:rPr>
          <w:rFonts w:ascii="宋体" w:hAnsi="宋体" w:hint="eastAsia"/>
          <w:sz w:val="21"/>
          <w:szCs w:val="21"/>
        </w:rPr>
        <w:t>7</w:t>
      </w:r>
      <w:r>
        <w:rPr>
          <w:rFonts w:ascii="宋体" w:hAnsi="宋体" w:hint="eastAsia"/>
          <w:sz w:val="21"/>
          <w:szCs w:val="21"/>
        </w:rPr>
        <w:t>个工作日前，将验收时间、地点、验收组名单书面通知该工程的工程质量监督机构．参见教材</w:t>
      </w:r>
      <w:r>
        <w:rPr>
          <w:rFonts w:ascii="宋体" w:hAnsi="宋体" w:hint="eastAsia"/>
          <w:sz w:val="21"/>
          <w:szCs w:val="21"/>
        </w:rPr>
        <w:t>P181.</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lastRenderedPageBreak/>
        <w:t xml:space="preserve">　　</w:t>
      </w:r>
      <w:r>
        <w:rPr>
          <w:rFonts w:ascii="宋体" w:hAnsi="宋体" w:hint="eastAsia"/>
          <w:sz w:val="21"/>
          <w:szCs w:val="21"/>
        </w:rPr>
        <w:t>26</w:t>
      </w:r>
      <w:r>
        <w:rPr>
          <w:rFonts w:ascii="宋体" w:hAnsi="宋体" w:hint="eastAsia"/>
          <w:sz w:val="21"/>
          <w:szCs w:val="21"/>
        </w:rPr>
        <w:t>．根据建设工程项目总进度目标论证的工作步骤，在完成“项目结构分析”工作之后应立即进行的工作是（）。</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．调查研究和收集资料</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．进度计划系统的结构分析</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．项目的工作编码</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．编制各层进度计划</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B</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【解析】参见教材</w:t>
      </w:r>
      <w:r>
        <w:rPr>
          <w:rFonts w:ascii="宋体" w:hAnsi="宋体" w:hint="eastAsia"/>
          <w:sz w:val="21"/>
          <w:szCs w:val="21"/>
        </w:rPr>
        <w:t>P113</w:t>
      </w:r>
      <w:r>
        <w:rPr>
          <w:rFonts w:ascii="宋体" w:hAnsi="宋体" w:hint="eastAsia"/>
          <w:sz w:val="21"/>
          <w:szCs w:val="21"/>
        </w:rPr>
        <w:t>，建设工程项目总进度日标论证的工作步骤如下。</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27</w:t>
      </w:r>
      <w:r>
        <w:rPr>
          <w:rFonts w:ascii="宋体" w:hAnsi="宋体" w:hint="eastAsia"/>
          <w:sz w:val="21"/>
          <w:szCs w:val="21"/>
        </w:rPr>
        <w:t>．某项目专业性强且技术复杂，开工后，由于专业原因该项目的项目经理不能胜任该项目，为了保证项目目标的实现，企业更换了项目经理。企业的此项行为属于项目目标动态控制的（</w:t>
      </w:r>
      <w:r>
        <w:rPr>
          <w:rFonts w:ascii="宋体" w:hAnsi="宋体" w:hint="eastAsia"/>
          <w:sz w:val="21"/>
          <w:szCs w:val="21"/>
        </w:rPr>
        <w:t>)</w:t>
      </w:r>
      <w:r>
        <w:rPr>
          <w:rFonts w:ascii="宋体" w:hAnsi="宋体" w:hint="eastAsia"/>
          <w:sz w:val="21"/>
          <w:szCs w:val="21"/>
        </w:rPr>
        <w:t>。</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．管理措施</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．经济措施</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．技术措施</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．组织措施</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D</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【解析】组织措施，例如调整项目组织结构、任务分工、管理职能分工、工作流程组织和项目管理班子人员等。参见教材</w:t>
      </w:r>
      <w:r>
        <w:rPr>
          <w:rFonts w:ascii="宋体" w:hAnsi="宋体" w:hint="eastAsia"/>
          <w:sz w:val="21"/>
          <w:szCs w:val="21"/>
        </w:rPr>
        <w:t>P57</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28</w:t>
      </w:r>
      <w:r>
        <w:rPr>
          <w:rFonts w:ascii="宋体" w:hAnsi="宋体" w:hint="eastAsia"/>
          <w:sz w:val="21"/>
          <w:szCs w:val="21"/>
        </w:rPr>
        <w:t>．编制施工项目成本计划，关键是确定项目的（）。</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．概算成本</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．成本构成</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．目标成本</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．实际成本</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C</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lastRenderedPageBreak/>
        <w:t>【解析】施工成本计划的编制以成本预测为基础，关键是确定目标成本。参见教材</w:t>
      </w:r>
      <w:r>
        <w:rPr>
          <w:rFonts w:ascii="宋体" w:hAnsi="宋体" w:hint="eastAsia"/>
          <w:sz w:val="21"/>
          <w:szCs w:val="21"/>
        </w:rPr>
        <w:t>P84</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29</w:t>
      </w:r>
      <w:r>
        <w:rPr>
          <w:rFonts w:ascii="宋体" w:hAnsi="宋体" w:hint="eastAsia"/>
          <w:sz w:val="21"/>
          <w:szCs w:val="21"/>
        </w:rPr>
        <w:t>．根据《建设工程项目管理规范》（</w:t>
      </w:r>
      <w:r>
        <w:rPr>
          <w:rFonts w:ascii="宋体" w:hAnsi="宋体" w:hint="eastAsia"/>
          <w:sz w:val="21"/>
          <w:szCs w:val="21"/>
        </w:rPr>
        <w:t>GB</w:t>
      </w:r>
      <w:r>
        <w:rPr>
          <w:rFonts w:ascii="宋体" w:hAnsi="宋体" w:hint="eastAsia"/>
          <w:sz w:val="21"/>
          <w:szCs w:val="21"/>
        </w:rPr>
        <w:t>／</w:t>
      </w:r>
      <w:r>
        <w:rPr>
          <w:rFonts w:ascii="宋体" w:hAnsi="宋体" w:hint="eastAsia"/>
          <w:sz w:val="21"/>
          <w:szCs w:val="21"/>
        </w:rPr>
        <w:t>T50326</w:t>
      </w:r>
      <w:proofErr w:type="gramStart"/>
      <w:r>
        <w:rPr>
          <w:rFonts w:ascii="宋体" w:hAnsi="宋体" w:hint="eastAsia"/>
          <w:sz w:val="21"/>
          <w:szCs w:val="21"/>
        </w:rPr>
        <w:t>一</w:t>
      </w:r>
      <w:r>
        <w:rPr>
          <w:rFonts w:ascii="宋体" w:hAnsi="宋体" w:hint="eastAsia"/>
          <w:sz w:val="21"/>
          <w:szCs w:val="21"/>
        </w:rPr>
        <w:t>2006</w:t>
      </w:r>
      <w:proofErr w:type="gramEnd"/>
      <w:r>
        <w:rPr>
          <w:rFonts w:ascii="宋体" w:hAnsi="宋体" w:hint="eastAsia"/>
          <w:sz w:val="21"/>
          <w:szCs w:val="21"/>
        </w:rPr>
        <w:t>)</w:t>
      </w:r>
      <w:r>
        <w:rPr>
          <w:rFonts w:ascii="宋体" w:hAnsi="宋体" w:hint="eastAsia"/>
          <w:sz w:val="21"/>
          <w:szCs w:val="21"/>
        </w:rPr>
        <w:t>，项目管理目标责任书应在项目实施之前，由（）制定。</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．项目技术负责人</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．法定代表人</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．项目经理与项目承包人协商</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．法定代表人与项目经理协商</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D</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【解析】参见教材</w:t>
      </w:r>
      <w:r>
        <w:rPr>
          <w:rFonts w:ascii="宋体" w:hAnsi="宋体" w:hint="eastAsia"/>
          <w:sz w:val="21"/>
          <w:szCs w:val="21"/>
        </w:rPr>
        <w:t>P61</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30</w:t>
      </w:r>
      <w:r>
        <w:rPr>
          <w:rFonts w:ascii="宋体" w:hAnsi="宋体" w:hint="eastAsia"/>
          <w:sz w:val="21"/>
          <w:szCs w:val="21"/>
        </w:rPr>
        <w:t>．项目风险管理过程包括：①项目风险响应；②项目风险评估；③项目风险识别；④项目风险控制，其正确的管理流程是（</w:t>
      </w:r>
      <w:r>
        <w:rPr>
          <w:rFonts w:ascii="宋体" w:hAnsi="宋体" w:hint="eastAsia"/>
          <w:sz w:val="21"/>
          <w:szCs w:val="21"/>
        </w:rPr>
        <w:t>)</w:t>
      </w:r>
      <w:r>
        <w:rPr>
          <w:rFonts w:ascii="宋体" w:hAnsi="宋体" w:hint="eastAsia"/>
          <w:sz w:val="21"/>
          <w:szCs w:val="21"/>
        </w:rPr>
        <w:t>。</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．③</w:t>
      </w:r>
      <w:proofErr w:type="gramStart"/>
      <w:r>
        <w:rPr>
          <w:rFonts w:ascii="宋体" w:hAnsi="宋体" w:hint="eastAsia"/>
          <w:sz w:val="21"/>
          <w:szCs w:val="21"/>
        </w:rPr>
        <w:t>一</w:t>
      </w:r>
      <w:proofErr w:type="gramEnd"/>
      <w:r>
        <w:rPr>
          <w:rFonts w:ascii="宋体" w:hAnsi="宋体" w:hint="eastAsia"/>
          <w:sz w:val="21"/>
          <w:szCs w:val="21"/>
        </w:rPr>
        <w:t>②</w:t>
      </w:r>
      <w:proofErr w:type="gramStart"/>
      <w:r>
        <w:rPr>
          <w:rFonts w:ascii="宋体" w:hAnsi="宋体" w:hint="eastAsia"/>
          <w:sz w:val="21"/>
          <w:szCs w:val="21"/>
        </w:rPr>
        <w:t>一</w:t>
      </w:r>
      <w:proofErr w:type="gramEnd"/>
      <w:r>
        <w:rPr>
          <w:rFonts w:ascii="宋体" w:hAnsi="宋体" w:hint="eastAsia"/>
          <w:sz w:val="21"/>
          <w:szCs w:val="21"/>
        </w:rPr>
        <w:t>①</w:t>
      </w:r>
      <w:proofErr w:type="gramStart"/>
      <w:r>
        <w:rPr>
          <w:rFonts w:ascii="宋体" w:hAnsi="宋体" w:hint="eastAsia"/>
          <w:sz w:val="21"/>
          <w:szCs w:val="21"/>
        </w:rPr>
        <w:t>一</w:t>
      </w:r>
      <w:proofErr w:type="gramEnd"/>
      <w:r>
        <w:rPr>
          <w:rFonts w:ascii="宋体" w:hAnsi="宋体" w:hint="eastAsia"/>
          <w:sz w:val="21"/>
          <w:szCs w:val="21"/>
        </w:rPr>
        <w:t>④</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．③</w:t>
      </w:r>
      <w:proofErr w:type="gramStart"/>
      <w:r>
        <w:rPr>
          <w:rFonts w:ascii="宋体" w:hAnsi="宋体" w:hint="eastAsia"/>
          <w:sz w:val="21"/>
          <w:szCs w:val="21"/>
        </w:rPr>
        <w:t>一</w:t>
      </w:r>
      <w:proofErr w:type="gramEnd"/>
      <w:r>
        <w:rPr>
          <w:rFonts w:ascii="宋体" w:hAnsi="宋体" w:hint="eastAsia"/>
          <w:sz w:val="21"/>
          <w:szCs w:val="21"/>
        </w:rPr>
        <w:t>②</w:t>
      </w:r>
      <w:proofErr w:type="gramStart"/>
      <w:r>
        <w:rPr>
          <w:rFonts w:ascii="宋体" w:hAnsi="宋体" w:hint="eastAsia"/>
          <w:sz w:val="21"/>
          <w:szCs w:val="21"/>
        </w:rPr>
        <w:t>一</w:t>
      </w:r>
      <w:proofErr w:type="gramEnd"/>
      <w:r>
        <w:rPr>
          <w:rFonts w:ascii="宋体" w:hAnsi="宋体" w:hint="eastAsia"/>
          <w:sz w:val="21"/>
          <w:szCs w:val="21"/>
        </w:rPr>
        <w:t>④</w:t>
      </w:r>
      <w:proofErr w:type="gramStart"/>
      <w:r>
        <w:rPr>
          <w:rFonts w:ascii="宋体" w:hAnsi="宋体" w:hint="eastAsia"/>
          <w:sz w:val="21"/>
          <w:szCs w:val="21"/>
        </w:rPr>
        <w:t>一</w:t>
      </w:r>
      <w:proofErr w:type="gramEnd"/>
      <w:r>
        <w:rPr>
          <w:rFonts w:ascii="宋体" w:hAnsi="宋体" w:hint="eastAsia"/>
          <w:sz w:val="21"/>
          <w:szCs w:val="21"/>
        </w:rPr>
        <w:t>①</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．②</w:t>
      </w:r>
      <w:proofErr w:type="gramStart"/>
      <w:r>
        <w:rPr>
          <w:rFonts w:ascii="宋体" w:hAnsi="宋体" w:hint="eastAsia"/>
          <w:sz w:val="21"/>
          <w:szCs w:val="21"/>
        </w:rPr>
        <w:t>一</w:t>
      </w:r>
      <w:proofErr w:type="gramEnd"/>
      <w:r>
        <w:rPr>
          <w:rFonts w:ascii="宋体" w:hAnsi="宋体" w:hint="eastAsia"/>
          <w:sz w:val="21"/>
          <w:szCs w:val="21"/>
        </w:rPr>
        <w:t>③</w:t>
      </w:r>
      <w:proofErr w:type="gramStart"/>
      <w:r>
        <w:rPr>
          <w:rFonts w:ascii="宋体" w:hAnsi="宋体" w:hint="eastAsia"/>
          <w:sz w:val="21"/>
          <w:szCs w:val="21"/>
        </w:rPr>
        <w:t>一</w:t>
      </w:r>
      <w:proofErr w:type="gramEnd"/>
      <w:r>
        <w:rPr>
          <w:rFonts w:ascii="宋体" w:hAnsi="宋体" w:hint="eastAsia"/>
          <w:sz w:val="21"/>
          <w:szCs w:val="21"/>
        </w:rPr>
        <w:t>④</w:t>
      </w:r>
      <w:proofErr w:type="gramStart"/>
      <w:r>
        <w:rPr>
          <w:rFonts w:ascii="宋体" w:hAnsi="宋体" w:hint="eastAsia"/>
          <w:sz w:val="21"/>
          <w:szCs w:val="21"/>
        </w:rPr>
        <w:t>一</w:t>
      </w:r>
      <w:proofErr w:type="gramEnd"/>
      <w:r>
        <w:rPr>
          <w:rFonts w:ascii="宋体" w:hAnsi="宋体" w:hint="eastAsia"/>
          <w:sz w:val="21"/>
          <w:szCs w:val="21"/>
        </w:rPr>
        <w:t>①</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．①</w:t>
      </w:r>
      <w:proofErr w:type="gramStart"/>
      <w:r>
        <w:rPr>
          <w:rFonts w:ascii="宋体" w:hAnsi="宋体" w:hint="eastAsia"/>
          <w:sz w:val="21"/>
          <w:szCs w:val="21"/>
        </w:rPr>
        <w:t>一</w:t>
      </w:r>
      <w:proofErr w:type="gramEnd"/>
      <w:r>
        <w:rPr>
          <w:rFonts w:ascii="宋体" w:hAnsi="宋体" w:hint="eastAsia"/>
          <w:sz w:val="21"/>
          <w:szCs w:val="21"/>
        </w:rPr>
        <w:t>③</w:t>
      </w:r>
      <w:proofErr w:type="gramStart"/>
      <w:r>
        <w:rPr>
          <w:rFonts w:ascii="宋体" w:hAnsi="宋体" w:hint="eastAsia"/>
          <w:sz w:val="21"/>
          <w:szCs w:val="21"/>
        </w:rPr>
        <w:t>一</w:t>
      </w:r>
      <w:proofErr w:type="gramEnd"/>
      <w:r>
        <w:rPr>
          <w:rFonts w:ascii="宋体" w:hAnsi="宋体" w:hint="eastAsia"/>
          <w:sz w:val="21"/>
          <w:szCs w:val="21"/>
        </w:rPr>
        <w:t>②</w:t>
      </w:r>
      <w:proofErr w:type="gramStart"/>
      <w:r>
        <w:rPr>
          <w:rFonts w:ascii="宋体" w:hAnsi="宋体" w:hint="eastAsia"/>
          <w:sz w:val="21"/>
          <w:szCs w:val="21"/>
        </w:rPr>
        <w:t>一</w:t>
      </w:r>
      <w:proofErr w:type="gramEnd"/>
      <w:r>
        <w:rPr>
          <w:rFonts w:ascii="宋体" w:hAnsi="宋体" w:hint="eastAsia"/>
          <w:sz w:val="21"/>
          <w:szCs w:val="21"/>
        </w:rPr>
        <w:t>④</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A</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【解析】参见教材</w:t>
      </w:r>
      <w:r>
        <w:rPr>
          <w:rFonts w:ascii="宋体" w:hAnsi="宋体" w:hint="eastAsia"/>
          <w:sz w:val="21"/>
          <w:szCs w:val="21"/>
        </w:rPr>
        <w:t>P70</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31</w:t>
      </w:r>
      <w:r>
        <w:rPr>
          <w:rFonts w:ascii="宋体" w:hAnsi="宋体" w:hint="eastAsia"/>
          <w:sz w:val="21"/>
          <w:szCs w:val="21"/>
        </w:rPr>
        <w:t>．对于采用单价合同招标的工程，如投标书中有明显的数字计算错误业主有权先做出修改在评标。当总价和单价的计算结果不一致时，正确的做法（</w:t>
      </w:r>
      <w:r>
        <w:rPr>
          <w:rFonts w:ascii="宋体" w:hAnsi="宋体" w:hint="eastAsia"/>
          <w:sz w:val="21"/>
          <w:szCs w:val="21"/>
        </w:rPr>
        <w:t>)</w:t>
      </w:r>
      <w:r>
        <w:rPr>
          <w:rFonts w:ascii="宋体" w:hAnsi="宋体" w:hint="eastAsia"/>
          <w:sz w:val="21"/>
          <w:szCs w:val="21"/>
        </w:rPr>
        <w:t>。</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．按市场价调整单价</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．分别调整单价和总价</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．以总价为准调整单价</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．以单价为准调整总价</w:t>
      </w:r>
    </w:p>
    <w:p w:rsidR="0024736B" w:rsidRDefault="0024736B" w:rsidP="0024736B">
      <w:pPr>
        <w:rPr>
          <w:rFonts w:ascii="宋体" w:hAnsi="宋体" w:hint="eastAsia"/>
          <w:sz w:val="21"/>
          <w:szCs w:val="21"/>
        </w:rPr>
      </w:pPr>
      <w:r>
        <w:rPr>
          <w:rFonts w:ascii="宋体" w:hAnsi="宋体" w:hint="eastAsia"/>
          <w:sz w:val="21"/>
          <w:szCs w:val="21"/>
        </w:rPr>
        <w:lastRenderedPageBreak/>
        <w:t xml:space="preserve">　　【答案】</w:t>
      </w:r>
      <w:r>
        <w:rPr>
          <w:rFonts w:ascii="宋体" w:hAnsi="宋体" w:hint="eastAsia"/>
          <w:sz w:val="21"/>
          <w:szCs w:val="21"/>
        </w:rPr>
        <w:t>D</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【解析】参见教材</w:t>
      </w:r>
      <w:r>
        <w:rPr>
          <w:rFonts w:ascii="宋体" w:hAnsi="宋体" w:hint="eastAsia"/>
          <w:sz w:val="21"/>
          <w:szCs w:val="21"/>
        </w:rPr>
        <w:t>P275</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32</w:t>
      </w:r>
      <w:r>
        <w:rPr>
          <w:rFonts w:ascii="宋体" w:hAnsi="宋体" w:hint="eastAsia"/>
          <w:sz w:val="21"/>
          <w:szCs w:val="21"/>
        </w:rPr>
        <w:t>．关于职业健康安全与环境管理系内部审核的说法，正确的是（</w:t>
      </w:r>
      <w:r>
        <w:rPr>
          <w:rFonts w:ascii="宋体" w:hAnsi="宋体" w:hint="eastAsia"/>
          <w:sz w:val="21"/>
          <w:szCs w:val="21"/>
        </w:rPr>
        <w:t>)</w:t>
      </w:r>
      <w:r>
        <w:rPr>
          <w:rFonts w:ascii="宋体" w:hAnsi="宋体" w:hint="eastAsia"/>
          <w:sz w:val="21"/>
          <w:szCs w:val="21"/>
        </w:rPr>
        <w:t>。</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．内部审核是对相关的法律的执行情况进行评价</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．内部审核是管理体系自我保证和自我监督的一种机制</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．内部审核是最高管理者对管理体系的系统评价</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．内部审核是管理体系接受政府监督的一种机制</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B</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【解析】参见教材</w:t>
      </w:r>
      <w:r>
        <w:rPr>
          <w:rFonts w:ascii="宋体" w:hAnsi="宋体" w:hint="eastAsia"/>
          <w:sz w:val="21"/>
          <w:szCs w:val="21"/>
        </w:rPr>
        <w:t>P206</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33</w:t>
      </w:r>
      <w:r>
        <w:rPr>
          <w:rFonts w:ascii="宋体" w:hAnsi="宋体" w:hint="eastAsia"/>
          <w:sz w:val="21"/>
          <w:szCs w:val="21"/>
        </w:rPr>
        <w:t>．对工程质量状况和质量问题，按总包、专业分包和劳务分包分门别类地进行调查和分析，以准确有效地找出问题及其原因所在。这是质量管理统计方法中（）的基本思想。</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．分层法</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．因果分析图法</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．排列图法</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．直方图发</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A</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【解析】参见教材</w:t>
      </w:r>
      <w:r>
        <w:rPr>
          <w:rFonts w:ascii="宋体" w:hAnsi="宋体" w:hint="eastAsia"/>
          <w:sz w:val="21"/>
          <w:szCs w:val="21"/>
        </w:rPr>
        <w:t>P188</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34</w:t>
      </w:r>
      <w:r>
        <w:rPr>
          <w:rFonts w:ascii="宋体" w:hAnsi="宋体" w:hint="eastAsia"/>
          <w:sz w:val="21"/>
          <w:szCs w:val="21"/>
        </w:rPr>
        <w:t>．关于施工成本及其管理的说法，正确的是（）。</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．施工成本是</w:t>
      </w:r>
      <w:proofErr w:type="gramStart"/>
      <w:r>
        <w:rPr>
          <w:rFonts w:ascii="宋体" w:hAnsi="宋体" w:hint="eastAsia"/>
          <w:sz w:val="21"/>
          <w:szCs w:val="21"/>
        </w:rPr>
        <w:t>指施工</w:t>
      </w:r>
      <w:proofErr w:type="gramEnd"/>
      <w:r>
        <w:rPr>
          <w:rFonts w:ascii="宋体" w:hAnsi="宋体" w:hint="eastAsia"/>
          <w:sz w:val="21"/>
          <w:szCs w:val="21"/>
        </w:rPr>
        <w:t>过程中消耗的构成工程实体的各项费用支出</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．施工成本管理就是在保证工期和满足质量要求的情况下，采取相应措施把成本控制在计划范围内，并最大限度的节约成本</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．施工成本预测是以货币形式编制施工项目在计划期内的生产费用、成本水平、成本降低率及降低成本措施的书面方案</w:t>
      </w:r>
    </w:p>
    <w:p w:rsidR="0024736B" w:rsidRDefault="0024736B" w:rsidP="0024736B">
      <w:pPr>
        <w:rPr>
          <w:rFonts w:ascii="宋体" w:hAnsi="宋体" w:hint="eastAsia"/>
          <w:sz w:val="21"/>
          <w:szCs w:val="21"/>
        </w:rPr>
      </w:pPr>
      <w:r>
        <w:rPr>
          <w:rFonts w:ascii="宋体" w:hAnsi="宋体" w:hint="eastAsia"/>
          <w:sz w:val="21"/>
          <w:szCs w:val="21"/>
        </w:rPr>
        <w:lastRenderedPageBreak/>
        <w:t xml:space="preserve">　　</w:t>
      </w:r>
      <w:r>
        <w:rPr>
          <w:rFonts w:ascii="宋体" w:hAnsi="宋体" w:hint="eastAsia"/>
          <w:sz w:val="21"/>
          <w:szCs w:val="21"/>
        </w:rPr>
        <w:t>D</w:t>
      </w:r>
      <w:r>
        <w:rPr>
          <w:rFonts w:ascii="宋体" w:hAnsi="宋体" w:hint="eastAsia"/>
          <w:sz w:val="21"/>
          <w:szCs w:val="21"/>
        </w:rPr>
        <w:t>．施工成本考核是在施工成本核算的基础上，对成本形成过程和影响成本升降的因素进行分析，以寻求进一步降低成本的途径</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B</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【解析】参见教材</w:t>
      </w:r>
      <w:r>
        <w:rPr>
          <w:rFonts w:ascii="宋体" w:hAnsi="宋体" w:hint="eastAsia"/>
          <w:sz w:val="21"/>
          <w:szCs w:val="21"/>
        </w:rPr>
        <w:t>P76</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35</w:t>
      </w:r>
      <w:r>
        <w:rPr>
          <w:rFonts w:ascii="宋体" w:hAnsi="宋体" w:hint="eastAsia"/>
          <w:sz w:val="21"/>
          <w:szCs w:val="21"/>
        </w:rPr>
        <w:t>．由于建设工程项目大量数据处理的需要，应重视利用新信息技术的手段进行信息管理，其核心手段是（</w:t>
      </w:r>
      <w:r>
        <w:rPr>
          <w:rFonts w:ascii="宋体" w:hAnsi="宋体" w:hint="eastAsia"/>
          <w:sz w:val="21"/>
          <w:szCs w:val="21"/>
        </w:rPr>
        <w:t>).</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．基于局域网的信息管理平台</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．基于互联网的信息处理平台</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．基于互联网的信息传输平台</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．基于局域网的信息处理平台</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B</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【解析】参见教材</w:t>
      </w:r>
      <w:r>
        <w:rPr>
          <w:rFonts w:ascii="宋体" w:hAnsi="宋体" w:hint="eastAsia"/>
          <w:sz w:val="21"/>
          <w:szCs w:val="21"/>
        </w:rPr>
        <w:t>P321</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36</w:t>
      </w:r>
      <w:r>
        <w:rPr>
          <w:rFonts w:ascii="宋体" w:hAnsi="宋体" w:hint="eastAsia"/>
          <w:sz w:val="21"/>
          <w:szCs w:val="21"/>
        </w:rPr>
        <w:t>．工程档案的编码应根据有关工程档案规定、项目特点和（）而建立。</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．项目实施的工作任务目录</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．项目实施单位的需求</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．分部项目工程的定额号</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．信息输入输出模型</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B</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【解析】参见教材</w:t>
      </w:r>
      <w:r>
        <w:rPr>
          <w:rFonts w:ascii="宋体" w:hAnsi="宋体" w:hint="eastAsia"/>
          <w:sz w:val="21"/>
          <w:szCs w:val="21"/>
        </w:rPr>
        <w:t>P323</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37</w:t>
      </w:r>
      <w:r>
        <w:rPr>
          <w:rFonts w:ascii="宋体" w:hAnsi="宋体" w:hint="eastAsia"/>
          <w:sz w:val="21"/>
          <w:szCs w:val="21"/>
        </w:rPr>
        <w:t>．为了实现项目的进度目标，应选</w:t>
      </w:r>
      <w:proofErr w:type="gramStart"/>
      <w:r>
        <w:rPr>
          <w:rFonts w:ascii="宋体" w:hAnsi="宋体" w:hint="eastAsia"/>
          <w:sz w:val="21"/>
          <w:szCs w:val="21"/>
        </w:rPr>
        <w:t>择合理</w:t>
      </w:r>
      <w:proofErr w:type="gramEnd"/>
      <w:r>
        <w:rPr>
          <w:rFonts w:ascii="宋体" w:hAnsi="宋体" w:hint="eastAsia"/>
          <w:sz w:val="21"/>
          <w:szCs w:val="21"/>
        </w:rPr>
        <w:t>的合同结构，以避免过多的合同交界面而影响工程的进展。这属于进度控制的（）。</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．组织措施</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．经济措施</w:t>
      </w:r>
    </w:p>
    <w:p w:rsidR="0024736B" w:rsidRDefault="0024736B" w:rsidP="0024736B">
      <w:pPr>
        <w:rPr>
          <w:rFonts w:ascii="宋体" w:hAnsi="宋体" w:hint="eastAsia"/>
          <w:sz w:val="21"/>
          <w:szCs w:val="21"/>
        </w:rPr>
      </w:pPr>
      <w:r>
        <w:rPr>
          <w:rFonts w:ascii="宋体" w:hAnsi="宋体" w:hint="eastAsia"/>
          <w:sz w:val="21"/>
          <w:szCs w:val="21"/>
        </w:rPr>
        <w:lastRenderedPageBreak/>
        <w:t xml:space="preserve">　　</w:t>
      </w:r>
      <w:r>
        <w:rPr>
          <w:rFonts w:ascii="宋体" w:hAnsi="宋体" w:hint="eastAsia"/>
          <w:sz w:val="21"/>
          <w:szCs w:val="21"/>
        </w:rPr>
        <w:t>C</w:t>
      </w:r>
      <w:r>
        <w:rPr>
          <w:rFonts w:ascii="宋体" w:hAnsi="宋体" w:hint="eastAsia"/>
          <w:sz w:val="21"/>
          <w:szCs w:val="21"/>
        </w:rPr>
        <w:t>．技术措施</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．管理措施</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D</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【解析】参见教材</w:t>
      </w:r>
      <w:r>
        <w:rPr>
          <w:rFonts w:ascii="宋体" w:hAnsi="宋体" w:hint="eastAsia"/>
          <w:sz w:val="21"/>
          <w:szCs w:val="21"/>
        </w:rPr>
        <w:t>P143</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38</w:t>
      </w:r>
      <w:r>
        <w:rPr>
          <w:rFonts w:ascii="宋体" w:hAnsi="宋体" w:hint="eastAsia"/>
          <w:sz w:val="21"/>
          <w:szCs w:val="21"/>
        </w:rPr>
        <w:t>．建设工程政府质量监督机构参加项目的竣工验收会议的目的是（）。</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．对建设过程质量情况进行总结，签发竣工验收意见书</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．对影响结构安全的工程实体质量进行检查验收</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．对影响使用功能的相关部分进行检查验收</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．对质量验收的程序、组织、方法、过程等进行监督</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D</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【解析】参见教材</w:t>
      </w:r>
      <w:r>
        <w:rPr>
          <w:rFonts w:ascii="宋体" w:hAnsi="宋体" w:hint="eastAsia"/>
          <w:sz w:val="21"/>
          <w:szCs w:val="21"/>
        </w:rPr>
        <w:t>P195</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39</w:t>
      </w:r>
      <w:r>
        <w:rPr>
          <w:rFonts w:ascii="宋体" w:hAnsi="宋体" w:hint="eastAsia"/>
          <w:sz w:val="21"/>
          <w:szCs w:val="21"/>
        </w:rPr>
        <w:t>．在签订合同的谈判中，为了防范货币贬值或者通货膨胀的风险，招标人和中标人一般通过（）约定风险分担方式。</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．确定价格调整条款</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．确定合同价格条款</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．调整工程范围</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．确定合同款支付方式</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A</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【解析】参见教材</w:t>
      </w:r>
      <w:r>
        <w:rPr>
          <w:rFonts w:ascii="宋体" w:hAnsi="宋体" w:hint="eastAsia"/>
          <w:sz w:val="21"/>
          <w:szCs w:val="21"/>
        </w:rPr>
        <w:t>P254</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40</w:t>
      </w:r>
      <w:r>
        <w:rPr>
          <w:rFonts w:ascii="宋体" w:hAnsi="宋体" w:hint="eastAsia"/>
          <w:sz w:val="21"/>
          <w:szCs w:val="21"/>
        </w:rPr>
        <w:t>．施工现场（）人以上的临时食堂，污水排放时可设置简易有效地隔油池，定期清理，防止污染。</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A.20</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B.50</w:t>
      </w:r>
    </w:p>
    <w:p w:rsidR="0024736B" w:rsidRDefault="0024736B" w:rsidP="0024736B">
      <w:pPr>
        <w:rPr>
          <w:rFonts w:ascii="宋体" w:hAnsi="宋体" w:hint="eastAsia"/>
          <w:sz w:val="21"/>
          <w:szCs w:val="21"/>
        </w:rPr>
      </w:pPr>
      <w:r>
        <w:rPr>
          <w:rFonts w:ascii="宋体" w:hAnsi="宋体" w:hint="eastAsia"/>
          <w:sz w:val="21"/>
          <w:szCs w:val="21"/>
        </w:rPr>
        <w:lastRenderedPageBreak/>
        <w:t xml:space="preserve">　　</w:t>
      </w:r>
      <w:r>
        <w:rPr>
          <w:rFonts w:ascii="宋体" w:hAnsi="宋体" w:hint="eastAsia"/>
          <w:sz w:val="21"/>
          <w:szCs w:val="21"/>
        </w:rPr>
        <w:t>C.100</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D.80</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c</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【解析】施工现场</w:t>
      </w:r>
      <w:r>
        <w:rPr>
          <w:rFonts w:ascii="宋体" w:hAnsi="宋体" w:hint="eastAsia"/>
          <w:sz w:val="21"/>
          <w:szCs w:val="21"/>
        </w:rPr>
        <w:t>100</w:t>
      </w:r>
      <w:r>
        <w:rPr>
          <w:rFonts w:ascii="宋体" w:hAnsi="宋体" w:hint="eastAsia"/>
          <w:sz w:val="21"/>
          <w:szCs w:val="21"/>
        </w:rPr>
        <w:t>人以上的临时食堂，污水排放时可设置简易有效的隔油池，定期清理，防止污染。</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41</w:t>
      </w:r>
      <w:r>
        <w:rPr>
          <w:rFonts w:ascii="宋体" w:hAnsi="宋体" w:hint="eastAsia"/>
          <w:sz w:val="21"/>
          <w:szCs w:val="21"/>
        </w:rPr>
        <w:t>．项目进度控制的主要工作环节中，首先应进行的工作是（）。</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．编制进度计划</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．分析和论证进度目标</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．定期跟踪进度计划的执行情况</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．采取纠偏措施</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B</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【解析】参见教材</w:t>
      </w:r>
      <w:r>
        <w:rPr>
          <w:rFonts w:ascii="宋体" w:hAnsi="宋体" w:hint="eastAsia"/>
          <w:sz w:val="21"/>
          <w:szCs w:val="21"/>
        </w:rPr>
        <w:t>P142</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42</w:t>
      </w:r>
      <w:r>
        <w:rPr>
          <w:rFonts w:ascii="宋体" w:hAnsi="宋体" w:hint="eastAsia"/>
          <w:sz w:val="21"/>
          <w:szCs w:val="21"/>
        </w:rPr>
        <w:t>．下列建设工程生产安全事故应急预案的具体内容中，属于现场处置方案的是</w:t>
      </w:r>
      <w:r>
        <w:rPr>
          <w:rFonts w:ascii="宋体" w:hAnsi="宋体" w:hint="eastAsia"/>
          <w:sz w:val="21"/>
          <w:szCs w:val="21"/>
        </w:rPr>
        <w:t>().</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．信息发布</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．应急演练</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．事故征兆</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．经费保障</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【答案】</w:t>
      </w:r>
      <w:r>
        <w:rPr>
          <w:rFonts w:ascii="宋体" w:hAnsi="宋体" w:hint="eastAsia"/>
          <w:sz w:val="21"/>
          <w:szCs w:val="21"/>
        </w:rPr>
        <w:t>C</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43</w:t>
      </w:r>
      <w:r>
        <w:rPr>
          <w:rFonts w:ascii="宋体" w:hAnsi="宋体" w:hint="eastAsia"/>
          <w:sz w:val="21"/>
          <w:szCs w:val="21"/>
        </w:rPr>
        <w:t>．工程项目施工组织设计中，一般将施工顺序的安排写入（</w:t>
      </w:r>
      <w:r>
        <w:rPr>
          <w:rFonts w:ascii="宋体" w:hAnsi="宋体" w:hint="eastAsia"/>
          <w:sz w:val="21"/>
          <w:szCs w:val="21"/>
        </w:rPr>
        <w:t>)</w:t>
      </w:r>
      <w:r>
        <w:rPr>
          <w:rFonts w:ascii="宋体" w:hAnsi="宋体" w:hint="eastAsia"/>
          <w:sz w:val="21"/>
          <w:szCs w:val="21"/>
        </w:rPr>
        <w:t>。</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．施工进度计划</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．施工总平面图</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．施工部署和施工方案</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．工程概况</w:t>
      </w:r>
    </w:p>
    <w:p w:rsidR="0024736B" w:rsidRDefault="0024736B" w:rsidP="0024736B">
      <w:pPr>
        <w:rPr>
          <w:rFonts w:ascii="宋体" w:hAnsi="宋体" w:hint="eastAsia"/>
          <w:sz w:val="21"/>
          <w:szCs w:val="21"/>
        </w:rPr>
      </w:pPr>
      <w:r>
        <w:rPr>
          <w:rFonts w:ascii="宋体" w:hAnsi="宋体" w:hint="eastAsia"/>
          <w:sz w:val="21"/>
          <w:szCs w:val="21"/>
        </w:rPr>
        <w:lastRenderedPageBreak/>
        <w:t xml:space="preserve">　　【答案】</w:t>
      </w:r>
      <w:r>
        <w:rPr>
          <w:rFonts w:ascii="宋体" w:hAnsi="宋体" w:hint="eastAsia"/>
          <w:sz w:val="21"/>
          <w:szCs w:val="21"/>
        </w:rPr>
        <w:t>C</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【解析】参见教材</w:t>
      </w:r>
      <w:r>
        <w:rPr>
          <w:rFonts w:ascii="宋体" w:hAnsi="宋体" w:hint="eastAsia"/>
          <w:sz w:val="21"/>
          <w:szCs w:val="21"/>
        </w:rPr>
        <w:t>P53</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44</w:t>
      </w:r>
      <w:r>
        <w:rPr>
          <w:rFonts w:ascii="宋体" w:hAnsi="宋体" w:hint="eastAsia"/>
          <w:sz w:val="21"/>
          <w:szCs w:val="21"/>
        </w:rPr>
        <w:t>．某工程第三层混凝土现浇楼面的平整偏差达到</w:t>
      </w:r>
      <w:r>
        <w:rPr>
          <w:rFonts w:ascii="宋体" w:hAnsi="宋体" w:hint="eastAsia"/>
          <w:sz w:val="21"/>
          <w:szCs w:val="21"/>
        </w:rPr>
        <w:t>10mm</w:t>
      </w:r>
      <w:r>
        <w:rPr>
          <w:rFonts w:ascii="宋体" w:hAnsi="宋体" w:hint="eastAsia"/>
          <w:sz w:val="21"/>
          <w:szCs w:val="21"/>
        </w:rPr>
        <w:t>，其后续作业为找平层和面层的施工，这时应该（）。</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．加固处理</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．修补处理</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．不作处理</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．限制使用</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C</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【解析】参见教材</w:t>
      </w:r>
      <w:r>
        <w:rPr>
          <w:rFonts w:ascii="宋体" w:hAnsi="宋体" w:hint="eastAsia"/>
          <w:sz w:val="21"/>
          <w:szCs w:val="21"/>
        </w:rPr>
        <w:t>P186</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45</w:t>
      </w:r>
      <w:r>
        <w:rPr>
          <w:rFonts w:ascii="宋体" w:hAnsi="宋体" w:hint="eastAsia"/>
          <w:sz w:val="21"/>
          <w:szCs w:val="21"/>
        </w:rPr>
        <w:t>．下列合同实施偏差的调整措施中，属于组织措施的是（</w:t>
      </w:r>
      <w:r>
        <w:rPr>
          <w:rFonts w:ascii="宋体" w:hAnsi="宋体" w:hint="eastAsia"/>
          <w:sz w:val="21"/>
          <w:szCs w:val="21"/>
        </w:rPr>
        <w:t>)</w:t>
      </w:r>
      <w:r>
        <w:rPr>
          <w:rFonts w:ascii="宋体" w:hAnsi="宋体" w:hint="eastAsia"/>
          <w:sz w:val="21"/>
          <w:szCs w:val="21"/>
        </w:rPr>
        <w:t>。</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．增加人员投入</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．增加资金投入</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．变更技术方案</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．变更合同条款</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A</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【解析】参见教材</w:t>
      </w:r>
      <w:r>
        <w:rPr>
          <w:rFonts w:ascii="宋体" w:hAnsi="宋体" w:hint="eastAsia"/>
          <w:sz w:val="21"/>
          <w:szCs w:val="21"/>
        </w:rPr>
        <w:t>P288</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46</w:t>
      </w:r>
      <w:r>
        <w:rPr>
          <w:rFonts w:ascii="宋体" w:hAnsi="宋体" w:hint="eastAsia"/>
          <w:sz w:val="21"/>
          <w:szCs w:val="21"/>
        </w:rPr>
        <w:t>．根据《职业健康安全管理体系规范》（</w:t>
      </w:r>
      <w:r>
        <w:rPr>
          <w:rFonts w:ascii="宋体" w:hAnsi="宋体" w:hint="eastAsia"/>
          <w:sz w:val="21"/>
          <w:szCs w:val="21"/>
        </w:rPr>
        <w:t>GB</w:t>
      </w:r>
      <w:r>
        <w:rPr>
          <w:rFonts w:ascii="宋体" w:hAnsi="宋体" w:hint="eastAsia"/>
          <w:sz w:val="21"/>
          <w:szCs w:val="21"/>
        </w:rPr>
        <w:t>／</w:t>
      </w:r>
      <w:r>
        <w:rPr>
          <w:rFonts w:ascii="宋体" w:hAnsi="宋体" w:hint="eastAsia"/>
          <w:sz w:val="21"/>
          <w:szCs w:val="21"/>
        </w:rPr>
        <w:t>T28001</w:t>
      </w:r>
      <w:proofErr w:type="gramStart"/>
      <w:r>
        <w:rPr>
          <w:rFonts w:ascii="宋体" w:hAnsi="宋体" w:hint="eastAsia"/>
          <w:sz w:val="21"/>
          <w:szCs w:val="21"/>
        </w:rPr>
        <w:t>一</w:t>
      </w:r>
      <w:r>
        <w:rPr>
          <w:rFonts w:ascii="宋体" w:hAnsi="宋体" w:hint="eastAsia"/>
          <w:sz w:val="21"/>
          <w:szCs w:val="21"/>
        </w:rPr>
        <w:t>2001</w:t>
      </w:r>
      <w:proofErr w:type="gramEnd"/>
      <w:r>
        <w:rPr>
          <w:rFonts w:ascii="宋体" w:hAnsi="宋体" w:hint="eastAsia"/>
          <w:sz w:val="21"/>
          <w:szCs w:val="21"/>
        </w:rPr>
        <w:t>)</w:t>
      </w:r>
      <w:r>
        <w:rPr>
          <w:rFonts w:ascii="宋体" w:hAnsi="宋体" w:hint="eastAsia"/>
          <w:sz w:val="21"/>
          <w:szCs w:val="21"/>
        </w:rPr>
        <w:t>，属于辅助性要素的是（</w:t>
      </w:r>
      <w:r>
        <w:rPr>
          <w:rFonts w:ascii="宋体" w:hAnsi="宋体" w:hint="eastAsia"/>
          <w:sz w:val="21"/>
          <w:szCs w:val="21"/>
        </w:rPr>
        <w:t>)</w:t>
      </w:r>
      <w:r>
        <w:rPr>
          <w:rFonts w:ascii="宋体" w:hAnsi="宋体" w:hint="eastAsia"/>
          <w:sz w:val="21"/>
          <w:szCs w:val="21"/>
        </w:rPr>
        <w:t>。</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．法规和其他要求</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．运行控制</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．培训、意识和能力</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．管理评审</w:t>
      </w:r>
    </w:p>
    <w:p w:rsidR="0024736B" w:rsidRDefault="0024736B" w:rsidP="0024736B">
      <w:pPr>
        <w:rPr>
          <w:rFonts w:ascii="宋体" w:hAnsi="宋体" w:hint="eastAsia"/>
          <w:sz w:val="21"/>
          <w:szCs w:val="21"/>
        </w:rPr>
      </w:pPr>
      <w:r>
        <w:rPr>
          <w:rFonts w:ascii="宋体" w:hAnsi="宋体" w:hint="eastAsia"/>
          <w:sz w:val="21"/>
          <w:szCs w:val="21"/>
        </w:rPr>
        <w:lastRenderedPageBreak/>
        <w:t xml:space="preserve">　　【答案】</w:t>
      </w:r>
      <w:r>
        <w:rPr>
          <w:rFonts w:ascii="宋体" w:hAnsi="宋体" w:hint="eastAsia"/>
          <w:sz w:val="21"/>
          <w:szCs w:val="21"/>
        </w:rPr>
        <w:t>C</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【解析】参见教材</w:t>
      </w:r>
      <w:r>
        <w:rPr>
          <w:rFonts w:ascii="宋体" w:hAnsi="宋体" w:hint="eastAsia"/>
          <w:sz w:val="21"/>
          <w:szCs w:val="21"/>
        </w:rPr>
        <w:t>P199</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47</w:t>
      </w:r>
      <w:r>
        <w:rPr>
          <w:rFonts w:ascii="宋体" w:hAnsi="宋体" w:hint="eastAsia"/>
          <w:sz w:val="21"/>
          <w:szCs w:val="21"/>
        </w:rPr>
        <w:t>．下列影响建设工程项目实施的风险因素中，属于技术风险的是（）。</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．工程勘察资料</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．气象条件</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．公用防火设施的数量</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．人身安全控制计划</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A</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【解析】参见教材</w:t>
      </w:r>
      <w:r>
        <w:rPr>
          <w:rFonts w:ascii="宋体" w:hAnsi="宋体" w:hint="eastAsia"/>
          <w:sz w:val="21"/>
          <w:szCs w:val="21"/>
        </w:rPr>
        <w:t>P69</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48</w:t>
      </w:r>
      <w:r>
        <w:rPr>
          <w:rFonts w:ascii="宋体" w:hAnsi="宋体" w:hint="eastAsia"/>
          <w:sz w:val="21"/>
          <w:szCs w:val="21"/>
        </w:rPr>
        <w:t>．当发生索赔事件时，对干承包商自有的施工机械，其费用索赔通常按照（）进行计算。</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．台班折旧费</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．台班费</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．设备使用费</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．进出场费用</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A</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【解析】参见教材</w:t>
      </w:r>
      <w:r>
        <w:rPr>
          <w:rFonts w:ascii="宋体" w:hAnsi="宋体" w:hint="eastAsia"/>
          <w:sz w:val="21"/>
          <w:szCs w:val="21"/>
        </w:rPr>
        <w:t>P307</w:t>
      </w:r>
      <w:r>
        <w:rPr>
          <w:rFonts w:ascii="宋体" w:hAnsi="宋体" w:hint="eastAsia"/>
          <w:sz w:val="21"/>
          <w:szCs w:val="21"/>
        </w:rPr>
        <w:t>。承包商自有设备，一般按台班折旧费计算，而不能按台班费计算，因台班费中包括了设备使用费。</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49</w:t>
      </w:r>
      <w:r>
        <w:rPr>
          <w:rFonts w:ascii="宋体" w:hAnsi="宋体" w:hint="eastAsia"/>
          <w:sz w:val="21"/>
          <w:szCs w:val="21"/>
        </w:rPr>
        <w:t>．某工程施工中，由</w:t>
      </w:r>
      <w:proofErr w:type="gramStart"/>
      <w:r>
        <w:rPr>
          <w:rFonts w:ascii="宋体" w:hAnsi="宋体" w:hint="eastAsia"/>
          <w:sz w:val="21"/>
          <w:szCs w:val="21"/>
        </w:rPr>
        <w:t>干施工</w:t>
      </w:r>
      <w:proofErr w:type="gramEnd"/>
      <w:r>
        <w:rPr>
          <w:rFonts w:ascii="宋体" w:hAnsi="宋体" w:hint="eastAsia"/>
          <w:sz w:val="21"/>
          <w:szCs w:val="21"/>
        </w:rPr>
        <w:t>方在低价中标后偷工减料，导致出现重大工程质量事故，该质量事故发生的原因属于（</w:t>
      </w:r>
      <w:r>
        <w:rPr>
          <w:rFonts w:ascii="宋体" w:hAnsi="宋体" w:hint="eastAsia"/>
          <w:sz w:val="21"/>
          <w:szCs w:val="21"/>
        </w:rPr>
        <w:t>)</w:t>
      </w:r>
      <w:r>
        <w:rPr>
          <w:rFonts w:ascii="宋体" w:hAnsi="宋体" w:hint="eastAsia"/>
          <w:sz w:val="21"/>
          <w:szCs w:val="21"/>
        </w:rPr>
        <w:t>。</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．管理原因</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．社会、经济原因</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．技术原因</w:t>
      </w:r>
    </w:p>
    <w:p w:rsidR="0024736B" w:rsidRDefault="0024736B" w:rsidP="0024736B">
      <w:pPr>
        <w:rPr>
          <w:rFonts w:ascii="宋体" w:hAnsi="宋体" w:hint="eastAsia"/>
          <w:sz w:val="21"/>
          <w:szCs w:val="21"/>
        </w:rPr>
      </w:pPr>
      <w:r>
        <w:rPr>
          <w:rFonts w:ascii="宋体" w:hAnsi="宋体" w:hint="eastAsia"/>
          <w:sz w:val="21"/>
          <w:szCs w:val="21"/>
        </w:rPr>
        <w:lastRenderedPageBreak/>
        <w:t xml:space="preserve">　　</w:t>
      </w:r>
      <w:r>
        <w:rPr>
          <w:rFonts w:ascii="宋体" w:hAnsi="宋体" w:hint="eastAsia"/>
          <w:sz w:val="21"/>
          <w:szCs w:val="21"/>
        </w:rPr>
        <w:t>D</w:t>
      </w:r>
      <w:r>
        <w:rPr>
          <w:rFonts w:ascii="宋体" w:hAnsi="宋体" w:hint="eastAsia"/>
          <w:sz w:val="21"/>
          <w:szCs w:val="21"/>
        </w:rPr>
        <w:t>．人为事故原因</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B</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【解析】参见教材</w:t>
      </w:r>
      <w:r>
        <w:rPr>
          <w:rFonts w:ascii="宋体" w:hAnsi="宋体" w:hint="eastAsia"/>
          <w:sz w:val="21"/>
          <w:szCs w:val="21"/>
        </w:rPr>
        <w:t>P183</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50</w:t>
      </w:r>
      <w:r>
        <w:rPr>
          <w:rFonts w:ascii="宋体" w:hAnsi="宋体" w:hint="eastAsia"/>
          <w:sz w:val="21"/>
          <w:szCs w:val="21"/>
        </w:rPr>
        <w:t>．对总额</w:t>
      </w:r>
      <w:r>
        <w:rPr>
          <w:rFonts w:ascii="宋体" w:hAnsi="宋体" w:hint="eastAsia"/>
          <w:sz w:val="21"/>
          <w:szCs w:val="21"/>
        </w:rPr>
        <w:t>1000</w:t>
      </w:r>
      <w:r>
        <w:rPr>
          <w:rFonts w:ascii="宋体" w:hAnsi="宋体" w:hint="eastAsia"/>
          <w:sz w:val="21"/>
          <w:szCs w:val="21"/>
        </w:rPr>
        <w:t>万元的工程项目进行期中检查，截止检查时已完成工作预算费用</w:t>
      </w:r>
      <w:r>
        <w:rPr>
          <w:rFonts w:ascii="宋体" w:hAnsi="宋体" w:hint="eastAsia"/>
          <w:sz w:val="21"/>
          <w:szCs w:val="21"/>
        </w:rPr>
        <w:t>410</w:t>
      </w:r>
      <w:r>
        <w:rPr>
          <w:rFonts w:ascii="宋体" w:hAnsi="宋体" w:hint="eastAsia"/>
          <w:sz w:val="21"/>
          <w:szCs w:val="21"/>
        </w:rPr>
        <w:t>万元，计划工作预算费用为</w:t>
      </w:r>
      <w:r>
        <w:rPr>
          <w:rFonts w:ascii="宋体" w:hAnsi="宋体" w:hint="eastAsia"/>
          <w:sz w:val="21"/>
          <w:szCs w:val="21"/>
        </w:rPr>
        <w:t>400</w:t>
      </w:r>
      <w:r>
        <w:rPr>
          <w:rFonts w:ascii="宋体" w:hAnsi="宋体" w:hint="eastAsia"/>
          <w:sz w:val="21"/>
          <w:szCs w:val="21"/>
        </w:rPr>
        <w:t>万元，已完工作实际费用为</w:t>
      </w:r>
      <w:r>
        <w:rPr>
          <w:rFonts w:ascii="宋体" w:hAnsi="宋体" w:hint="eastAsia"/>
          <w:sz w:val="21"/>
          <w:szCs w:val="21"/>
        </w:rPr>
        <w:t>430</w:t>
      </w:r>
      <w:r>
        <w:rPr>
          <w:rFonts w:ascii="宋体" w:hAnsi="宋体" w:hint="eastAsia"/>
          <w:sz w:val="21"/>
          <w:szCs w:val="21"/>
        </w:rPr>
        <w:t>万元，则其费用绩效指数为（</w:t>
      </w:r>
      <w:r>
        <w:rPr>
          <w:rFonts w:ascii="宋体" w:hAnsi="宋体" w:hint="eastAsia"/>
          <w:sz w:val="21"/>
          <w:szCs w:val="21"/>
        </w:rPr>
        <w:t>).</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A.0.953</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B.0.430</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C.0.930</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D.1.075</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A</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【解析】参见教材</w:t>
      </w:r>
      <w:r>
        <w:rPr>
          <w:rFonts w:ascii="宋体" w:hAnsi="宋体" w:hint="eastAsia"/>
          <w:sz w:val="21"/>
          <w:szCs w:val="21"/>
        </w:rPr>
        <w:t>P95.CPI=BCWP/ACWP</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51</w:t>
      </w:r>
      <w:r>
        <w:rPr>
          <w:rFonts w:ascii="宋体" w:hAnsi="宋体" w:hint="eastAsia"/>
          <w:sz w:val="21"/>
          <w:szCs w:val="21"/>
        </w:rPr>
        <w:t>．下列质量管理的内容中，属于施工质量计划基本内容的是（）。</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．项目部的组织机构设置</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．质量控制点的控制要求</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．质量手册的编制</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．施工质量体系的认证</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B</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【解析】参见教材</w:t>
      </w:r>
      <w:r>
        <w:rPr>
          <w:rFonts w:ascii="宋体" w:hAnsi="宋体" w:hint="eastAsia"/>
          <w:sz w:val="21"/>
          <w:szCs w:val="21"/>
        </w:rPr>
        <w:t>P164</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52</w:t>
      </w:r>
      <w:r>
        <w:rPr>
          <w:rFonts w:ascii="宋体" w:hAnsi="宋体" w:hint="eastAsia"/>
          <w:sz w:val="21"/>
          <w:szCs w:val="21"/>
        </w:rPr>
        <w:t>．根据《招标投标法实施条件》，对某</w:t>
      </w:r>
      <w:r>
        <w:rPr>
          <w:rFonts w:ascii="宋体" w:hAnsi="宋体" w:hint="eastAsia"/>
          <w:sz w:val="21"/>
          <w:szCs w:val="21"/>
        </w:rPr>
        <w:t>3000</w:t>
      </w:r>
      <w:r>
        <w:rPr>
          <w:rFonts w:ascii="宋体" w:hAnsi="宋体" w:hint="eastAsia"/>
          <w:sz w:val="21"/>
          <w:szCs w:val="21"/>
        </w:rPr>
        <w:t>万元投资概算的工程项目进行招标时，施工投标保证金额度符合规定的是（）万元人民币。</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A.70</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B.100</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C.120</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D.50</w:t>
      </w:r>
    </w:p>
    <w:p w:rsidR="0024736B" w:rsidRDefault="0024736B" w:rsidP="0024736B">
      <w:pPr>
        <w:rPr>
          <w:rFonts w:ascii="宋体" w:hAnsi="宋体" w:hint="eastAsia"/>
          <w:sz w:val="21"/>
          <w:szCs w:val="21"/>
        </w:rPr>
      </w:pPr>
      <w:r>
        <w:rPr>
          <w:rFonts w:ascii="宋体" w:hAnsi="宋体" w:hint="eastAsia"/>
          <w:sz w:val="21"/>
          <w:szCs w:val="21"/>
        </w:rPr>
        <w:lastRenderedPageBreak/>
        <w:t xml:space="preserve">　　【答案】</w:t>
      </w:r>
      <w:r>
        <w:rPr>
          <w:rFonts w:ascii="宋体" w:hAnsi="宋体" w:hint="eastAsia"/>
          <w:sz w:val="21"/>
          <w:szCs w:val="21"/>
        </w:rPr>
        <w:t>D</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【解析】参见教材</w:t>
      </w:r>
      <w:r>
        <w:rPr>
          <w:rFonts w:ascii="宋体" w:hAnsi="宋体" w:hint="eastAsia"/>
          <w:sz w:val="21"/>
          <w:szCs w:val="21"/>
        </w:rPr>
        <w:t>P279</w:t>
      </w:r>
      <w:r>
        <w:rPr>
          <w:rFonts w:ascii="宋体" w:hAnsi="宋体" w:hint="eastAsia"/>
          <w:sz w:val="21"/>
          <w:szCs w:val="21"/>
        </w:rPr>
        <w:t>。没有</w:t>
      </w:r>
      <w:r>
        <w:rPr>
          <w:rFonts w:ascii="宋体" w:hAnsi="宋体" w:hint="eastAsia"/>
          <w:sz w:val="21"/>
          <w:szCs w:val="21"/>
        </w:rPr>
        <w:t>80</w:t>
      </w:r>
      <w:r>
        <w:rPr>
          <w:rFonts w:ascii="宋体" w:hAnsi="宋体" w:hint="eastAsia"/>
          <w:sz w:val="21"/>
          <w:szCs w:val="21"/>
        </w:rPr>
        <w:t>万元人民币这个说法了。</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53</w:t>
      </w:r>
      <w:r>
        <w:rPr>
          <w:rFonts w:ascii="宋体" w:hAnsi="宋体" w:hint="eastAsia"/>
          <w:sz w:val="21"/>
          <w:szCs w:val="21"/>
        </w:rPr>
        <w:t>．根据施工现场环境保护的要求，凡在人口稠密区进行强噪声作业时，须严格控制作业时间。一般情况下，停止强噪声作业的时间上（）。</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．晚</w:t>
      </w:r>
      <w:r>
        <w:rPr>
          <w:rFonts w:ascii="宋体" w:hAnsi="宋体" w:hint="eastAsia"/>
          <w:sz w:val="21"/>
          <w:szCs w:val="21"/>
        </w:rPr>
        <w:t>9</w:t>
      </w:r>
      <w:r>
        <w:rPr>
          <w:rFonts w:ascii="宋体" w:hAnsi="宋体" w:hint="eastAsia"/>
          <w:sz w:val="21"/>
          <w:szCs w:val="21"/>
        </w:rPr>
        <w:t>点到次日早</w:t>
      </w:r>
      <w:r>
        <w:rPr>
          <w:rFonts w:ascii="宋体" w:hAnsi="宋体" w:hint="eastAsia"/>
          <w:sz w:val="21"/>
          <w:szCs w:val="21"/>
        </w:rPr>
        <w:t>4</w:t>
      </w:r>
      <w:r>
        <w:rPr>
          <w:rFonts w:ascii="宋体" w:hAnsi="宋体" w:hint="eastAsia"/>
          <w:sz w:val="21"/>
          <w:szCs w:val="21"/>
        </w:rPr>
        <w:t>点之间</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．晚</w:t>
      </w:r>
      <w:r>
        <w:rPr>
          <w:rFonts w:ascii="宋体" w:hAnsi="宋体" w:hint="eastAsia"/>
          <w:sz w:val="21"/>
          <w:szCs w:val="21"/>
        </w:rPr>
        <w:t>11</w:t>
      </w:r>
      <w:r>
        <w:rPr>
          <w:rFonts w:ascii="宋体" w:hAnsi="宋体" w:hint="eastAsia"/>
          <w:sz w:val="21"/>
          <w:szCs w:val="21"/>
        </w:rPr>
        <w:t>点到次日早</w:t>
      </w:r>
      <w:r>
        <w:rPr>
          <w:rFonts w:ascii="宋体" w:hAnsi="宋体" w:hint="eastAsia"/>
          <w:sz w:val="21"/>
          <w:szCs w:val="21"/>
        </w:rPr>
        <w:t>4</w:t>
      </w:r>
      <w:r>
        <w:rPr>
          <w:rFonts w:ascii="宋体" w:hAnsi="宋体" w:hint="eastAsia"/>
          <w:sz w:val="21"/>
          <w:szCs w:val="21"/>
        </w:rPr>
        <w:t>点之间</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．晚</w:t>
      </w:r>
      <w:r>
        <w:rPr>
          <w:rFonts w:ascii="宋体" w:hAnsi="宋体" w:hint="eastAsia"/>
          <w:sz w:val="21"/>
          <w:szCs w:val="21"/>
        </w:rPr>
        <w:t>10</w:t>
      </w:r>
      <w:r>
        <w:rPr>
          <w:rFonts w:ascii="宋体" w:hAnsi="宋体" w:hint="eastAsia"/>
          <w:sz w:val="21"/>
          <w:szCs w:val="21"/>
        </w:rPr>
        <w:t>点到次日早</w:t>
      </w:r>
      <w:r>
        <w:rPr>
          <w:rFonts w:ascii="宋体" w:hAnsi="宋体" w:hint="eastAsia"/>
          <w:sz w:val="21"/>
          <w:szCs w:val="21"/>
        </w:rPr>
        <w:t>5</w:t>
      </w:r>
      <w:r>
        <w:rPr>
          <w:rFonts w:ascii="宋体" w:hAnsi="宋体" w:hint="eastAsia"/>
          <w:sz w:val="21"/>
          <w:szCs w:val="21"/>
        </w:rPr>
        <w:t>点之间</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．晚</w:t>
      </w:r>
      <w:r>
        <w:rPr>
          <w:rFonts w:ascii="宋体" w:hAnsi="宋体" w:hint="eastAsia"/>
          <w:sz w:val="21"/>
          <w:szCs w:val="21"/>
        </w:rPr>
        <w:t>10</w:t>
      </w:r>
      <w:r>
        <w:rPr>
          <w:rFonts w:ascii="宋体" w:hAnsi="宋体" w:hint="eastAsia"/>
          <w:sz w:val="21"/>
          <w:szCs w:val="21"/>
        </w:rPr>
        <w:t>点到次日</w:t>
      </w:r>
      <w:r>
        <w:rPr>
          <w:rFonts w:ascii="宋体" w:hAnsi="宋体" w:hint="eastAsia"/>
          <w:sz w:val="21"/>
          <w:szCs w:val="21"/>
        </w:rPr>
        <w:t>6</w:t>
      </w:r>
      <w:r>
        <w:rPr>
          <w:rFonts w:ascii="宋体" w:hAnsi="宋体" w:hint="eastAsia"/>
          <w:sz w:val="21"/>
          <w:szCs w:val="21"/>
        </w:rPr>
        <w:t>点之间</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D</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【解析】参见教材</w:t>
      </w:r>
      <w:r>
        <w:rPr>
          <w:rFonts w:ascii="宋体" w:hAnsi="宋体" w:hint="eastAsia"/>
          <w:sz w:val="21"/>
          <w:szCs w:val="21"/>
        </w:rPr>
        <w:t>P244</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54</w:t>
      </w:r>
      <w:r>
        <w:rPr>
          <w:rFonts w:ascii="宋体" w:hAnsi="宋体" w:hint="eastAsia"/>
          <w:sz w:val="21"/>
          <w:szCs w:val="21"/>
        </w:rPr>
        <w:t>．双代号时标网络计划中，当某工作之后有</w:t>
      </w:r>
      <w:proofErr w:type="gramStart"/>
      <w:r>
        <w:rPr>
          <w:rFonts w:ascii="宋体" w:hAnsi="宋体" w:hint="eastAsia"/>
          <w:sz w:val="21"/>
          <w:szCs w:val="21"/>
        </w:rPr>
        <w:t>虚工作</w:t>
      </w:r>
      <w:proofErr w:type="gramEnd"/>
      <w:r>
        <w:rPr>
          <w:rFonts w:ascii="宋体" w:hAnsi="宋体" w:hint="eastAsia"/>
          <w:sz w:val="21"/>
          <w:szCs w:val="21"/>
        </w:rPr>
        <w:t>时，则该工作的自由时差为（）。</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．该工作的波形线的水平长度</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．本工作与紧后工作间波形线水平长度和的最大值</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．本工作与紧后工作间波形线水平长度和的最小值</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．后续所有线路段中波形线中水平长度和的最小值</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【答案】</w:t>
      </w:r>
      <w:r>
        <w:rPr>
          <w:rFonts w:ascii="宋体" w:hAnsi="宋体" w:hint="eastAsia"/>
          <w:sz w:val="21"/>
          <w:szCs w:val="21"/>
        </w:rPr>
        <w:t>A</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55</w:t>
      </w:r>
      <w:r>
        <w:rPr>
          <w:rFonts w:ascii="宋体" w:hAnsi="宋体" w:hint="eastAsia"/>
          <w:sz w:val="21"/>
          <w:szCs w:val="21"/>
        </w:rPr>
        <w:t>．直方图的分布形状及分布区间宽窄，取决子质量特征统计数据的（</w:t>
      </w:r>
      <w:r>
        <w:rPr>
          <w:rFonts w:ascii="宋体" w:hAnsi="宋体" w:hint="eastAsia"/>
          <w:sz w:val="21"/>
          <w:szCs w:val="21"/>
        </w:rPr>
        <w:t>).</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．样本数量和分布情况</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．控制标准和分布状态</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．平均值和标准偏差</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．分布位置恶化控制标准上下限</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c</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【解析】参见教材</w:t>
      </w:r>
      <w:r>
        <w:rPr>
          <w:rFonts w:ascii="宋体" w:hAnsi="宋体" w:hint="eastAsia"/>
          <w:sz w:val="21"/>
          <w:szCs w:val="21"/>
        </w:rPr>
        <w:t>P191</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56</w:t>
      </w:r>
      <w:r>
        <w:rPr>
          <w:rFonts w:ascii="宋体" w:hAnsi="宋体" w:hint="eastAsia"/>
          <w:sz w:val="21"/>
          <w:szCs w:val="21"/>
        </w:rPr>
        <w:t>．工程施工过程中发生索赔事件以后，承包人首先要做的工作是（）。</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．向监理工程师提出索赔证据</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．提交索赔报告</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．提出索赔意向通知</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．与业主就索赔事项进行谈判</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C</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【解析】参见教材</w:t>
      </w:r>
      <w:r>
        <w:rPr>
          <w:rFonts w:ascii="宋体" w:hAnsi="宋体" w:hint="eastAsia"/>
          <w:sz w:val="21"/>
          <w:szCs w:val="21"/>
        </w:rPr>
        <w:t>P304</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57</w:t>
      </w:r>
      <w:r>
        <w:rPr>
          <w:rFonts w:ascii="宋体" w:hAnsi="宋体" w:hint="eastAsia"/>
          <w:sz w:val="21"/>
          <w:szCs w:val="21"/>
        </w:rPr>
        <w:t>．根据项目目标动态控制的工作程序，第一步工作是（</w:t>
      </w:r>
      <w:r>
        <w:rPr>
          <w:rFonts w:ascii="宋体" w:hAnsi="宋体" w:hint="eastAsia"/>
          <w:sz w:val="21"/>
          <w:szCs w:val="21"/>
        </w:rPr>
        <w:t>)</w:t>
      </w:r>
      <w:r>
        <w:rPr>
          <w:rFonts w:ascii="宋体" w:hAnsi="宋体" w:hint="eastAsia"/>
          <w:sz w:val="21"/>
          <w:szCs w:val="21"/>
        </w:rPr>
        <w:t>。</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．进行项目日标分解</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．收集项目目标的实际值</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．进行目标的计划值与实际值比较</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．确定各种资源投入量</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A</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【解析】参见教材</w:t>
      </w:r>
      <w:r>
        <w:rPr>
          <w:rFonts w:ascii="宋体" w:hAnsi="宋体" w:hint="eastAsia"/>
          <w:sz w:val="21"/>
          <w:szCs w:val="21"/>
        </w:rPr>
        <w:t>P56</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58</w:t>
      </w:r>
      <w:r>
        <w:rPr>
          <w:rFonts w:ascii="宋体" w:hAnsi="宋体" w:hint="eastAsia"/>
          <w:sz w:val="21"/>
          <w:szCs w:val="21"/>
        </w:rPr>
        <w:t>．在施工期间，对质量问题严重的单位，政府质量监督机构可根据问题的性质签发（）。</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．质量问题整改通知单</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．局部暂停施工指令单</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．临时收缴资质证书通知书</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．全面停工通知书</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C</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【解析】参见教材</w:t>
      </w:r>
      <w:r>
        <w:rPr>
          <w:rFonts w:ascii="宋体" w:hAnsi="宋体" w:hint="eastAsia"/>
          <w:sz w:val="21"/>
          <w:szCs w:val="21"/>
        </w:rPr>
        <w:t>P195</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lastRenderedPageBreak/>
        <w:t xml:space="preserve">　　</w:t>
      </w:r>
      <w:r>
        <w:rPr>
          <w:rFonts w:ascii="宋体" w:hAnsi="宋体" w:hint="eastAsia"/>
          <w:sz w:val="21"/>
          <w:szCs w:val="21"/>
        </w:rPr>
        <w:t>59</w:t>
      </w:r>
      <w:r>
        <w:rPr>
          <w:rFonts w:ascii="宋体" w:hAnsi="宋体" w:hint="eastAsia"/>
          <w:sz w:val="21"/>
          <w:szCs w:val="21"/>
        </w:rPr>
        <w:t>．下列现场质量检查方法中，属于无损检测方法的是（）。</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．拖线板挂锤吊线检查</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．铁锤敲击检查</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．留置试</w:t>
      </w:r>
      <w:proofErr w:type="gramStart"/>
      <w:r>
        <w:rPr>
          <w:rFonts w:ascii="宋体" w:hAnsi="宋体" w:hint="eastAsia"/>
          <w:sz w:val="21"/>
          <w:szCs w:val="21"/>
        </w:rPr>
        <w:t>块试验</w:t>
      </w:r>
      <w:proofErr w:type="gramEnd"/>
      <w:r>
        <w:rPr>
          <w:rFonts w:ascii="宋体" w:hAnsi="宋体" w:hint="eastAsia"/>
          <w:sz w:val="21"/>
          <w:szCs w:val="21"/>
        </w:rPr>
        <w:t>检查</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．超声波探伤检查</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D</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【解析】参见教材</w:t>
      </w:r>
      <w:r>
        <w:rPr>
          <w:rFonts w:ascii="宋体" w:hAnsi="宋体" w:hint="eastAsia"/>
          <w:sz w:val="21"/>
          <w:szCs w:val="21"/>
        </w:rPr>
        <w:t>P175</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60</w:t>
      </w:r>
      <w:r>
        <w:rPr>
          <w:rFonts w:ascii="宋体" w:hAnsi="宋体" w:hint="eastAsia"/>
          <w:sz w:val="21"/>
          <w:szCs w:val="21"/>
        </w:rPr>
        <w:t>．工程管理信息化有利于提高建设工程项目的经济效益和社会效益，以达到（）的目的。</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．为项目建设增值</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．实现项目建设目标</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．实现项目管理目标</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．提高项目建设综合治理</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A</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【解析】参见教材</w:t>
      </w:r>
      <w:r>
        <w:rPr>
          <w:rFonts w:ascii="宋体" w:hAnsi="宋体" w:hint="eastAsia"/>
          <w:sz w:val="21"/>
          <w:szCs w:val="21"/>
        </w:rPr>
        <w:t>P4</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61</w:t>
      </w:r>
      <w:r>
        <w:rPr>
          <w:rFonts w:ascii="宋体" w:hAnsi="宋体" w:hint="eastAsia"/>
          <w:sz w:val="21"/>
          <w:szCs w:val="21"/>
        </w:rPr>
        <w:t>．在建设工程施工合同分析时，关于承包人任务的说法，正确的是（</w:t>
      </w:r>
      <w:r>
        <w:rPr>
          <w:rFonts w:ascii="宋体" w:hAnsi="宋体" w:hint="eastAsia"/>
          <w:sz w:val="21"/>
          <w:szCs w:val="21"/>
        </w:rPr>
        <w:t>)</w:t>
      </w:r>
      <w:r>
        <w:rPr>
          <w:rFonts w:ascii="宋体" w:hAnsi="宋体" w:hint="eastAsia"/>
          <w:sz w:val="21"/>
          <w:szCs w:val="21"/>
        </w:rPr>
        <w:t>。</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．应明确承包人的合同标的</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．工程变更补偿合同范围以合同金额的一定百分比表示时，百分比值越大，承包人的风险越小</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．合同实施中，对工程师指令的变更，承包人必须无条件执行</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．工程变更的索赔有效期越短，对承包人越有利</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A</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【解析】参见教材</w:t>
      </w:r>
      <w:r>
        <w:rPr>
          <w:rFonts w:ascii="宋体" w:hAnsi="宋体" w:hint="eastAsia"/>
          <w:sz w:val="21"/>
          <w:szCs w:val="21"/>
        </w:rPr>
        <w:t>P284</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lastRenderedPageBreak/>
        <w:t xml:space="preserve">　　</w:t>
      </w:r>
      <w:r>
        <w:rPr>
          <w:rFonts w:ascii="宋体" w:hAnsi="宋体" w:hint="eastAsia"/>
          <w:sz w:val="21"/>
          <w:szCs w:val="21"/>
        </w:rPr>
        <w:t>62</w:t>
      </w:r>
      <w:r>
        <w:rPr>
          <w:rFonts w:ascii="宋体" w:hAnsi="宋体" w:hint="eastAsia"/>
          <w:sz w:val="21"/>
          <w:szCs w:val="21"/>
        </w:rPr>
        <w:t>．分部分项工程成本分析“三算”对比分析，是指（）的比较。</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．预算成本、目标成本、实际成本</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．概算成本、预算成本、决算成本</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．月度成本、季度成本、年度成本</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．预算成本、计划成本、目标成本</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A</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【解析】分部分项工程成本分析是对预算成本、目标成本、实际成本的三算对比。参见教材</w:t>
      </w:r>
      <w:r>
        <w:rPr>
          <w:rFonts w:ascii="宋体" w:hAnsi="宋体" w:hint="eastAsia"/>
          <w:sz w:val="21"/>
          <w:szCs w:val="21"/>
        </w:rPr>
        <w:t>P107</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63</w:t>
      </w:r>
      <w:r>
        <w:rPr>
          <w:rFonts w:ascii="宋体" w:hAnsi="宋体" w:hint="eastAsia"/>
          <w:sz w:val="21"/>
          <w:szCs w:val="21"/>
        </w:rPr>
        <w:t>．根据《建设工程施工劳务分包合同（示范文本）》（</w:t>
      </w:r>
      <w:r>
        <w:rPr>
          <w:rFonts w:ascii="宋体" w:hAnsi="宋体" w:hint="eastAsia"/>
          <w:sz w:val="21"/>
          <w:szCs w:val="21"/>
        </w:rPr>
        <w:t>GF</w:t>
      </w:r>
      <w:r>
        <w:rPr>
          <w:rFonts w:ascii="宋体" w:hAnsi="宋体" w:hint="eastAsia"/>
          <w:sz w:val="21"/>
          <w:szCs w:val="21"/>
        </w:rPr>
        <w:t>一</w:t>
      </w:r>
      <w:proofErr w:type="gramStart"/>
      <w:r>
        <w:rPr>
          <w:rFonts w:ascii="宋体" w:hAnsi="宋体" w:hint="eastAsia"/>
          <w:sz w:val="21"/>
          <w:szCs w:val="21"/>
        </w:rPr>
        <w:t>2003</w:t>
      </w:r>
      <w:r>
        <w:rPr>
          <w:rFonts w:ascii="宋体" w:hAnsi="宋体" w:hint="eastAsia"/>
          <w:sz w:val="21"/>
          <w:szCs w:val="21"/>
        </w:rPr>
        <w:t>一</w:t>
      </w:r>
      <w:r>
        <w:rPr>
          <w:rFonts w:ascii="宋体" w:hAnsi="宋体" w:hint="eastAsia"/>
          <w:sz w:val="21"/>
          <w:szCs w:val="21"/>
        </w:rPr>
        <w:t>0214</w:t>
      </w:r>
      <w:proofErr w:type="gramEnd"/>
      <w:r>
        <w:rPr>
          <w:rFonts w:ascii="宋体" w:hAnsi="宋体" w:hint="eastAsia"/>
          <w:sz w:val="21"/>
          <w:szCs w:val="21"/>
        </w:rPr>
        <w:t>)</w:t>
      </w:r>
      <w:r>
        <w:rPr>
          <w:rFonts w:ascii="宋体" w:hAnsi="宋体" w:hint="eastAsia"/>
          <w:sz w:val="21"/>
          <w:szCs w:val="21"/>
        </w:rPr>
        <w:t>，从事危险作业职工的意外伤害保险应由（）办理。</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．发包人</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．施工承包人</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．专业分包人</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．劳务分包人</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【答案】</w:t>
      </w:r>
      <w:r>
        <w:rPr>
          <w:rFonts w:ascii="宋体" w:hAnsi="宋体" w:hint="eastAsia"/>
          <w:sz w:val="21"/>
          <w:szCs w:val="21"/>
        </w:rPr>
        <w:t>D</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64</w:t>
      </w:r>
      <w:r>
        <w:rPr>
          <w:rFonts w:ascii="宋体" w:hAnsi="宋体" w:hint="eastAsia"/>
          <w:sz w:val="21"/>
          <w:szCs w:val="21"/>
        </w:rPr>
        <w:t>．某工程进行检验批验收付时，发现某框架梁截面尺寸与原设计图纸尺寸不符，但经原设计单位核算，仍能满足结构安全性及使用性要求。则该检验批（）。</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．应重新施工</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．应经施工单位和业主协商确定是否予以验收，其经济责任由业主承担</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．可直接予以验收</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．必须进行加固处理后重新组织验收</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C</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【解析】当检测鉴定达不到设计要求时，但经原设计单位核算仍能满足结构安全和使用功能的检验批，可予以验收。参见教材</w:t>
      </w:r>
      <w:r>
        <w:rPr>
          <w:rFonts w:ascii="宋体" w:hAnsi="宋体" w:hint="eastAsia"/>
          <w:sz w:val="21"/>
          <w:szCs w:val="21"/>
        </w:rPr>
        <w:t>P179</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lastRenderedPageBreak/>
        <w:t xml:space="preserve">　　</w:t>
      </w:r>
      <w:r>
        <w:rPr>
          <w:rFonts w:ascii="宋体" w:hAnsi="宋体" w:hint="eastAsia"/>
          <w:sz w:val="21"/>
          <w:szCs w:val="21"/>
        </w:rPr>
        <w:t>65</w:t>
      </w:r>
      <w:r>
        <w:rPr>
          <w:rFonts w:ascii="宋体" w:hAnsi="宋体" w:hint="eastAsia"/>
          <w:sz w:val="21"/>
          <w:szCs w:val="21"/>
        </w:rPr>
        <w:t>．根据《建设工程施工劳务分包合同（示范文本）》（</w:t>
      </w:r>
      <w:r>
        <w:rPr>
          <w:rFonts w:ascii="宋体" w:hAnsi="宋体" w:hint="eastAsia"/>
          <w:sz w:val="21"/>
          <w:szCs w:val="21"/>
        </w:rPr>
        <w:t>GF</w:t>
      </w:r>
      <w:r>
        <w:rPr>
          <w:rFonts w:ascii="宋体" w:hAnsi="宋体" w:hint="eastAsia"/>
          <w:sz w:val="21"/>
          <w:szCs w:val="21"/>
        </w:rPr>
        <w:t>一</w:t>
      </w:r>
      <w:proofErr w:type="gramStart"/>
      <w:r>
        <w:rPr>
          <w:rFonts w:ascii="宋体" w:hAnsi="宋体" w:hint="eastAsia"/>
          <w:sz w:val="21"/>
          <w:szCs w:val="21"/>
        </w:rPr>
        <w:t>2003</w:t>
      </w:r>
      <w:r>
        <w:rPr>
          <w:rFonts w:ascii="宋体" w:hAnsi="宋体" w:hint="eastAsia"/>
          <w:sz w:val="21"/>
          <w:szCs w:val="21"/>
        </w:rPr>
        <w:t>一</w:t>
      </w:r>
      <w:r>
        <w:rPr>
          <w:rFonts w:ascii="宋体" w:hAnsi="宋体" w:hint="eastAsia"/>
          <w:sz w:val="21"/>
          <w:szCs w:val="21"/>
        </w:rPr>
        <w:t>0214</w:t>
      </w:r>
      <w:proofErr w:type="gramEnd"/>
      <w:r>
        <w:rPr>
          <w:rFonts w:ascii="宋体" w:hAnsi="宋体" w:hint="eastAsia"/>
          <w:sz w:val="21"/>
          <w:szCs w:val="21"/>
        </w:rPr>
        <w:t>)</w:t>
      </w:r>
      <w:r>
        <w:rPr>
          <w:rFonts w:ascii="宋体" w:hAnsi="宋体" w:hint="eastAsia"/>
          <w:sz w:val="21"/>
          <w:szCs w:val="21"/>
        </w:rPr>
        <w:t>，除专用条款另有规定外，下列合同文件中拥有最优先解释权的是（</w:t>
      </w:r>
      <w:r>
        <w:rPr>
          <w:rFonts w:ascii="宋体" w:hAnsi="宋体" w:hint="eastAsia"/>
          <w:sz w:val="21"/>
          <w:szCs w:val="21"/>
        </w:rPr>
        <w:t>)</w:t>
      </w:r>
      <w:r>
        <w:rPr>
          <w:rFonts w:ascii="宋体" w:hAnsi="宋体" w:hint="eastAsia"/>
          <w:sz w:val="21"/>
          <w:szCs w:val="21"/>
        </w:rPr>
        <w:t>。</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．通用合同条款</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．中标通知书</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．投标函及其附件</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．技术标准和要求</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B</w:t>
      </w:r>
    </w:p>
    <w:p w:rsidR="0024736B" w:rsidRDefault="0024736B" w:rsidP="0024736B">
      <w:pPr>
        <w:rPr>
          <w:rFonts w:ascii="宋体" w:hAnsi="宋体" w:hint="eastAsia"/>
          <w:sz w:val="21"/>
          <w:szCs w:val="21"/>
        </w:rPr>
      </w:pPr>
      <w:r>
        <w:rPr>
          <w:rFonts w:ascii="宋体" w:hAnsi="宋体" w:hint="eastAsia"/>
          <w:sz w:val="21"/>
          <w:szCs w:val="21"/>
        </w:rPr>
        <w:t xml:space="preserve">　　【解析】参见教材</w:t>
      </w:r>
      <w:r>
        <w:rPr>
          <w:rFonts w:ascii="宋体" w:hAnsi="宋体" w:hint="eastAsia"/>
          <w:sz w:val="21"/>
          <w:szCs w:val="21"/>
        </w:rPr>
        <w:t>P257</w:t>
      </w:r>
      <w:r>
        <w:rPr>
          <w:rFonts w:ascii="宋体" w:hAnsi="宋体" w:hint="eastAsia"/>
          <w:sz w:val="21"/>
          <w:szCs w:val="21"/>
        </w:rPr>
        <w:t>。施工合同文件的组成及解释顺序的说明：</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1</w:t>
      </w:r>
      <w:r>
        <w:rPr>
          <w:rFonts w:ascii="宋体" w:hAnsi="宋体" w:hint="eastAsia"/>
          <w:sz w:val="21"/>
          <w:szCs w:val="21"/>
        </w:rPr>
        <w:t>、施工合同协议书（双方有关工程的治商、变更等书面协议或文件视为施工合同协议书的组成部分。）</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2</w:t>
      </w:r>
      <w:r>
        <w:rPr>
          <w:rFonts w:ascii="宋体" w:hAnsi="宋体" w:hint="eastAsia"/>
          <w:sz w:val="21"/>
          <w:szCs w:val="21"/>
        </w:rPr>
        <w:t>、中标通知书</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3</w:t>
      </w:r>
      <w:r>
        <w:rPr>
          <w:rFonts w:ascii="宋体" w:hAnsi="宋体" w:hint="eastAsia"/>
          <w:sz w:val="21"/>
          <w:szCs w:val="21"/>
        </w:rPr>
        <w:t>、投标书及附件</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4</w:t>
      </w:r>
      <w:r>
        <w:rPr>
          <w:rFonts w:ascii="宋体" w:hAnsi="宋体" w:hint="eastAsia"/>
          <w:sz w:val="21"/>
          <w:szCs w:val="21"/>
        </w:rPr>
        <w:t>、施工合同专用条款</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5</w:t>
      </w:r>
      <w:r>
        <w:rPr>
          <w:rFonts w:ascii="宋体" w:hAnsi="宋体" w:hint="eastAsia"/>
          <w:sz w:val="21"/>
          <w:szCs w:val="21"/>
        </w:rPr>
        <w:t>、施工合同通用条款</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6</w:t>
      </w:r>
      <w:r>
        <w:rPr>
          <w:rFonts w:ascii="宋体" w:hAnsi="宋体" w:hint="eastAsia"/>
          <w:sz w:val="21"/>
          <w:szCs w:val="21"/>
        </w:rPr>
        <w:t>、标准、规范及有关技术文件</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7</w:t>
      </w:r>
      <w:r>
        <w:rPr>
          <w:rFonts w:ascii="宋体" w:hAnsi="宋体" w:hint="eastAsia"/>
          <w:sz w:val="21"/>
          <w:szCs w:val="21"/>
        </w:rPr>
        <w:t>、图纸</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8</w:t>
      </w:r>
      <w:r>
        <w:rPr>
          <w:rFonts w:ascii="宋体" w:hAnsi="宋体" w:hint="eastAsia"/>
          <w:sz w:val="21"/>
          <w:szCs w:val="21"/>
        </w:rPr>
        <w:t>、工程量清单</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9</w:t>
      </w:r>
      <w:r>
        <w:rPr>
          <w:rFonts w:ascii="宋体" w:hAnsi="宋体" w:hint="eastAsia"/>
          <w:sz w:val="21"/>
          <w:szCs w:val="21"/>
        </w:rPr>
        <w:t>、工程报价单或预算书。</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66</w:t>
      </w:r>
      <w:r>
        <w:rPr>
          <w:rFonts w:ascii="宋体" w:hAnsi="宋体" w:hint="eastAsia"/>
          <w:sz w:val="21"/>
          <w:szCs w:val="21"/>
        </w:rPr>
        <w:t>．根据《建设工程监理规范》，队中型及以上或专业性比较强的工程项目，项目监理机构应编制工程建设监理实施细则，并必须经（）批准后执行。</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．监理单位技术负责人</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．总监理工程师</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．专业监理工程师</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．业主代表</w:t>
      </w:r>
    </w:p>
    <w:p w:rsidR="0024736B" w:rsidRDefault="0024736B" w:rsidP="0024736B">
      <w:pPr>
        <w:ind w:firstLine="405"/>
        <w:rPr>
          <w:rFonts w:ascii="宋体" w:hAnsi="宋体"/>
          <w:sz w:val="21"/>
          <w:szCs w:val="21"/>
        </w:rPr>
      </w:pPr>
      <w:r>
        <w:rPr>
          <w:rFonts w:ascii="宋体" w:hAnsi="宋体" w:hint="eastAsia"/>
          <w:sz w:val="21"/>
          <w:szCs w:val="21"/>
        </w:rPr>
        <w:t>【答案】</w:t>
      </w:r>
      <w:r>
        <w:rPr>
          <w:rFonts w:ascii="宋体" w:hAnsi="宋体" w:hint="eastAsia"/>
          <w:sz w:val="21"/>
          <w:szCs w:val="21"/>
        </w:rPr>
        <w:t>B</w:t>
      </w:r>
    </w:p>
    <w:p w:rsidR="0024736B" w:rsidRDefault="0024736B" w:rsidP="0024736B">
      <w:pPr>
        <w:ind w:firstLine="405"/>
        <w:rPr>
          <w:rFonts w:ascii="宋体" w:hAnsi="宋体" w:hint="eastAsia"/>
          <w:sz w:val="21"/>
          <w:szCs w:val="21"/>
        </w:rPr>
      </w:pPr>
      <w:r>
        <w:rPr>
          <w:rFonts w:ascii="宋体" w:hAnsi="宋体" w:hint="eastAsia"/>
          <w:sz w:val="21"/>
          <w:szCs w:val="21"/>
        </w:rPr>
        <w:lastRenderedPageBreak/>
        <w:t>【解析】工程建设监理实施细则应在工程实施开始前编制完成，并必须经总监理工程师批准。参见教材</w:t>
      </w:r>
      <w:r>
        <w:rPr>
          <w:rFonts w:ascii="宋体" w:hAnsi="宋体" w:hint="eastAsia"/>
          <w:sz w:val="21"/>
          <w:szCs w:val="21"/>
        </w:rPr>
        <w:t>P75</w:t>
      </w:r>
      <w:r>
        <w:rPr>
          <w:rFonts w:ascii="宋体" w:hAnsi="宋体" w:hint="eastAsia"/>
          <w:sz w:val="21"/>
          <w:szCs w:val="21"/>
        </w:rPr>
        <w:t>。</w:t>
      </w:r>
    </w:p>
    <w:p w:rsidR="0024736B" w:rsidRDefault="0024736B" w:rsidP="0024736B">
      <w:pPr>
        <w:ind w:firstLine="405"/>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67</w:t>
      </w:r>
      <w:r>
        <w:rPr>
          <w:rFonts w:ascii="宋体" w:hAnsi="宋体" w:hint="eastAsia"/>
          <w:sz w:val="21"/>
          <w:szCs w:val="21"/>
        </w:rPr>
        <w:t>．根据《生产安全事故报告和调查处理条例》，下列安全事故中，属于重大事故的是（）。</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A.3</w:t>
      </w:r>
      <w:r>
        <w:rPr>
          <w:rFonts w:ascii="宋体" w:hAnsi="宋体" w:hint="eastAsia"/>
          <w:sz w:val="21"/>
          <w:szCs w:val="21"/>
        </w:rPr>
        <w:t>人死亡，</w:t>
      </w:r>
      <w:r>
        <w:rPr>
          <w:rFonts w:ascii="宋体" w:hAnsi="宋体" w:hint="eastAsia"/>
          <w:sz w:val="21"/>
          <w:szCs w:val="21"/>
        </w:rPr>
        <w:t>10</w:t>
      </w:r>
      <w:r>
        <w:rPr>
          <w:rFonts w:ascii="宋体" w:hAnsi="宋体" w:hint="eastAsia"/>
          <w:sz w:val="21"/>
          <w:szCs w:val="21"/>
        </w:rPr>
        <w:t>人重伤，直接经济损失</w:t>
      </w:r>
      <w:r>
        <w:rPr>
          <w:rFonts w:ascii="宋体" w:hAnsi="宋体" w:hint="eastAsia"/>
          <w:sz w:val="21"/>
          <w:szCs w:val="21"/>
        </w:rPr>
        <w:t>2000</w:t>
      </w:r>
      <w:r>
        <w:rPr>
          <w:rFonts w:ascii="宋体" w:hAnsi="宋体" w:hint="eastAsia"/>
          <w:sz w:val="21"/>
          <w:szCs w:val="21"/>
        </w:rPr>
        <w:t>万元</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B.12</w:t>
      </w:r>
      <w:r>
        <w:rPr>
          <w:rFonts w:ascii="宋体" w:hAnsi="宋体" w:hint="eastAsia"/>
          <w:sz w:val="21"/>
          <w:szCs w:val="21"/>
        </w:rPr>
        <w:t>人死亡，直接经济损失</w:t>
      </w:r>
      <w:r>
        <w:rPr>
          <w:rFonts w:ascii="宋体" w:hAnsi="宋体" w:hint="eastAsia"/>
          <w:sz w:val="21"/>
          <w:szCs w:val="21"/>
        </w:rPr>
        <w:t>960</w:t>
      </w:r>
      <w:r>
        <w:rPr>
          <w:rFonts w:ascii="宋体" w:hAnsi="宋体" w:hint="eastAsia"/>
          <w:sz w:val="21"/>
          <w:szCs w:val="21"/>
        </w:rPr>
        <w:t>万元</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C.36</w:t>
      </w:r>
      <w:r>
        <w:rPr>
          <w:rFonts w:ascii="宋体" w:hAnsi="宋体" w:hint="eastAsia"/>
          <w:sz w:val="21"/>
          <w:szCs w:val="21"/>
        </w:rPr>
        <w:t>人死亡，</w:t>
      </w:r>
      <w:r>
        <w:rPr>
          <w:rFonts w:ascii="宋体" w:hAnsi="宋体" w:hint="eastAsia"/>
          <w:sz w:val="21"/>
          <w:szCs w:val="21"/>
        </w:rPr>
        <w:t>50</w:t>
      </w:r>
      <w:r>
        <w:rPr>
          <w:rFonts w:ascii="宋体" w:hAnsi="宋体" w:hint="eastAsia"/>
          <w:sz w:val="21"/>
          <w:szCs w:val="21"/>
        </w:rPr>
        <w:t>人重伤，直接经济损失</w:t>
      </w:r>
      <w:r>
        <w:rPr>
          <w:rFonts w:ascii="宋体" w:hAnsi="宋体" w:hint="eastAsia"/>
          <w:sz w:val="21"/>
          <w:szCs w:val="21"/>
        </w:rPr>
        <w:t>6000</w:t>
      </w:r>
      <w:r>
        <w:rPr>
          <w:rFonts w:ascii="宋体" w:hAnsi="宋体" w:hint="eastAsia"/>
          <w:sz w:val="21"/>
          <w:szCs w:val="21"/>
        </w:rPr>
        <w:t>万元</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w:t>
      </w:r>
      <w:r>
        <w:rPr>
          <w:rFonts w:ascii="宋体" w:hAnsi="宋体" w:hint="eastAsia"/>
          <w:sz w:val="21"/>
          <w:szCs w:val="21"/>
        </w:rPr>
        <w:t>2</w:t>
      </w:r>
      <w:r>
        <w:rPr>
          <w:rFonts w:ascii="宋体" w:hAnsi="宋体" w:hint="eastAsia"/>
          <w:sz w:val="21"/>
          <w:szCs w:val="21"/>
        </w:rPr>
        <w:t>人死亡，</w:t>
      </w:r>
      <w:r>
        <w:rPr>
          <w:rFonts w:ascii="宋体" w:hAnsi="宋体" w:hint="eastAsia"/>
          <w:sz w:val="21"/>
          <w:szCs w:val="21"/>
        </w:rPr>
        <w:t>100</w:t>
      </w:r>
      <w:r>
        <w:rPr>
          <w:rFonts w:ascii="宋体" w:hAnsi="宋体" w:hint="eastAsia"/>
          <w:sz w:val="21"/>
          <w:szCs w:val="21"/>
        </w:rPr>
        <w:t>人重伤，直接经济损失</w:t>
      </w:r>
      <w:r>
        <w:rPr>
          <w:rFonts w:ascii="宋体" w:hAnsi="宋体" w:hint="eastAsia"/>
          <w:sz w:val="21"/>
          <w:szCs w:val="21"/>
        </w:rPr>
        <w:t>1.2</w:t>
      </w:r>
      <w:r>
        <w:rPr>
          <w:rFonts w:ascii="宋体" w:hAnsi="宋体" w:hint="eastAsia"/>
          <w:sz w:val="21"/>
          <w:szCs w:val="21"/>
        </w:rPr>
        <w:t>亿元</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B</w:t>
      </w:r>
    </w:p>
    <w:p w:rsidR="0024736B" w:rsidRDefault="0024736B" w:rsidP="0024736B">
      <w:pPr>
        <w:rPr>
          <w:rFonts w:ascii="宋体" w:hAnsi="宋体" w:hint="eastAsia"/>
          <w:sz w:val="21"/>
          <w:szCs w:val="21"/>
        </w:rPr>
      </w:pPr>
      <w:r>
        <w:rPr>
          <w:rFonts w:ascii="宋体" w:hAnsi="宋体" w:hint="eastAsia"/>
          <w:sz w:val="21"/>
          <w:szCs w:val="21"/>
        </w:rPr>
        <w:t xml:space="preserve">　　【解析】根据生产安全事故（以下简称事故）造成的人员伤亡或者直接经济损失，事故一般分为以下等级：（一）特别重大事故，是</w:t>
      </w:r>
      <w:proofErr w:type="gramStart"/>
      <w:r>
        <w:rPr>
          <w:rFonts w:ascii="宋体" w:hAnsi="宋体" w:hint="eastAsia"/>
          <w:sz w:val="21"/>
          <w:szCs w:val="21"/>
        </w:rPr>
        <w:t>指造底</w:t>
      </w:r>
      <w:proofErr w:type="gramEnd"/>
      <w:r>
        <w:rPr>
          <w:rFonts w:ascii="宋体" w:hAnsi="宋体" w:hint="eastAsia"/>
          <w:sz w:val="21"/>
          <w:szCs w:val="21"/>
        </w:rPr>
        <w:t>30</w:t>
      </w:r>
      <w:r>
        <w:rPr>
          <w:rFonts w:ascii="宋体" w:hAnsi="宋体" w:hint="eastAsia"/>
          <w:sz w:val="21"/>
          <w:szCs w:val="21"/>
        </w:rPr>
        <w:t>人以上死亡，或者</w:t>
      </w:r>
      <w:r>
        <w:rPr>
          <w:rFonts w:ascii="宋体" w:hAnsi="宋体" w:hint="eastAsia"/>
          <w:sz w:val="21"/>
          <w:szCs w:val="21"/>
        </w:rPr>
        <w:t>100</w:t>
      </w:r>
      <w:r>
        <w:rPr>
          <w:rFonts w:ascii="宋体" w:hAnsi="宋体" w:hint="eastAsia"/>
          <w:sz w:val="21"/>
          <w:szCs w:val="21"/>
        </w:rPr>
        <w:t>人以上重伤（包括急性工业中毒，下同），或者</w:t>
      </w:r>
      <w:r>
        <w:rPr>
          <w:rFonts w:ascii="宋体" w:hAnsi="宋体" w:hint="eastAsia"/>
          <w:sz w:val="21"/>
          <w:szCs w:val="21"/>
        </w:rPr>
        <w:t>1</w:t>
      </w:r>
      <w:r>
        <w:rPr>
          <w:rFonts w:ascii="宋体" w:hAnsi="宋体" w:hint="eastAsia"/>
          <w:sz w:val="21"/>
          <w:szCs w:val="21"/>
        </w:rPr>
        <w:t>亿元以上直接经济损失的事故；（二）重大事故，是</w:t>
      </w:r>
      <w:proofErr w:type="gramStart"/>
      <w:r>
        <w:rPr>
          <w:rFonts w:ascii="宋体" w:hAnsi="宋体" w:hint="eastAsia"/>
          <w:sz w:val="21"/>
          <w:szCs w:val="21"/>
        </w:rPr>
        <w:t>指造成</w:t>
      </w:r>
      <w:proofErr w:type="gramEnd"/>
      <w:r>
        <w:rPr>
          <w:rFonts w:ascii="宋体" w:hAnsi="宋体" w:hint="eastAsia"/>
          <w:sz w:val="21"/>
          <w:szCs w:val="21"/>
        </w:rPr>
        <w:t>10</w:t>
      </w:r>
      <w:r>
        <w:rPr>
          <w:rFonts w:ascii="宋体" w:hAnsi="宋体" w:hint="eastAsia"/>
          <w:sz w:val="21"/>
          <w:szCs w:val="21"/>
        </w:rPr>
        <w:t>人以上</w:t>
      </w:r>
      <w:r>
        <w:rPr>
          <w:rFonts w:ascii="宋体" w:hAnsi="宋体" w:hint="eastAsia"/>
          <w:sz w:val="21"/>
          <w:szCs w:val="21"/>
        </w:rPr>
        <w:t>30</w:t>
      </w:r>
      <w:r>
        <w:rPr>
          <w:rFonts w:ascii="宋体" w:hAnsi="宋体" w:hint="eastAsia"/>
          <w:sz w:val="21"/>
          <w:szCs w:val="21"/>
        </w:rPr>
        <w:t>人以下死亡，或者</w:t>
      </w:r>
      <w:r>
        <w:rPr>
          <w:rFonts w:ascii="宋体" w:hAnsi="宋体" w:hint="eastAsia"/>
          <w:sz w:val="21"/>
          <w:szCs w:val="21"/>
        </w:rPr>
        <w:t>50</w:t>
      </w:r>
      <w:r>
        <w:rPr>
          <w:rFonts w:ascii="宋体" w:hAnsi="宋体" w:hint="eastAsia"/>
          <w:sz w:val="21"/>
          <w:szCs w:val="21"/>
        </w:rPr>
        <w:t>人以上</w:t>
      </w:r>
      <w:r>
        <w:rPr>
          <w:rFonts w:ascii="宋体" w:hAnsi="宋体" w:hint="eastAsia"/>
          <w:sz w:val="21"/>
          <w:szCs w:val="21"/>
        </w:rPr>
        <w:t>100</w:t>
      </w:r>
      <w:r>
        <w:rPr>
          <w:rFonts w:ascii="宋体" w:hAnsi="宋体" w:hint="eastAsia"/>
          <w:sz w:val="21"/>
          <w:szCs w:val="21"/>
        </w:rPr>
        <w:t>人以下重伤，或者</w:t>
      </w:r>
      <w:r>
        <w:rPr>
          <w:rFonts w:ascii="宋体" w:hAnsi="宋体" w:hint="eastAsia"/>
          <w:sz w:val="21"/>
          <w:szCs w:val="21"/>
        </w:rPr>
        <w:t>5000</w:t>
      </w:r>
      <w:r>
        <w:rPr>
          <w:rFonts w:ascii="宋体" w:hAnsi="宋体" w:hint="eastAsia"/>
          <w:sz w:val="21"/>
          <w:szCs w:val="21"/>
        </w:rPr>
        <w:t>万元以上</w:t>
      </w:r>
      <w:r>
        <w:rPr>
          <w:rFonts w:ascii="宋体" w:hAnsi="宋体" w:hint="eastAsia"/>
          <w:sz w:val="21"/>
          <w:szCs w:val="21"/>
        </w:rPr>
        <w:t>1</w:t>
      </w:r>
      <w:r>
        <w:rPr>
          <w:rFonts w:ascii="宋体" w:hAnsi="宋体" w:hint="eastAsia"/>
          <w:sz w:val="21"/>
          <w:szCs w:val="21"/>
        </w:rPr>
        <w:t>亿元以下直接经济损失的事故；（三）较大事故，是</w:t>
      </w:r>
      <w:proofErr w:type="gramStart"/>
      <w:r>
        <w:rPr>
          <w:rFonts w:ascii="宋体" w:hAnsi="宋体" w:hint="eastAsia"/>
          <w:sz w:val="21"/>
          <w:szCs w:val="21"/>
        </w:rPr>
        <w:t>指造成</w:t>
      </w:r>
      <w:proofErr w:type="gramEnd"/>
      <w:r>
        <w:rPr>
          <w:rFonts w:ascii="宋体" w:hAnsi="宋体" w:hint="eastAsia"/>
          <w:sz w:val="21"/>
          <w:szCs w:val="21"/>
        </w:rPr>
        <w:t>3</w:t>
      </w:r>
      <w:r>
        <w:rPr>
          <w:rFonts w:ascii="宋体" w:hAnsi="宋体" w:hint="eastAsia"/>
          <w:sz w:val="21"/>
          <w:szCs w:val="21"/>
        </w:rPr>
        <w:t>人以上</w:t>
      </w:r>
      <w:r>
        <w:rPr>
          <w:rFonts w:ascii="宋体" w:hAnsi="宋体" w:hint="eastAsia"/>
          <w:sz w:val="21"/>
          <w:szCs w:val="21"/>
        </w:rPr>
        <w:t>10</w:t>
      </w:r>
      <w:r>
        <w:rPr>
          <w:rFonts w:ascii="宋体" w:hAnsi="宋体" w:hint="eastAsia"/>
          <w:sz w:val="21"/>
          <w:szCs w:val="21"/>
        </w:rPr>
        <w:t>人以下死亡，或者</w:t>
      </w:r>
      <w:r>
        <w:rPr>
          <w:rFonts w:ascii="宋体" w:hAnsi="宋体" w:hint="eastAsia"/>
          <w:sz w:val="21"/>
          <w:szCs w:val="21"/>
        </w:rPr>
        <w:t>10</w:t>
      </w:r>
      <w:r>
        <w:rPr>
          <w:rFonts w:ascii="宋体" w:hAnsi="宋体" w:hint="eastAsia"/>
          <w:sz w:val="21"/>
          <w:szCs w:val="21"/>
        </w:rPr>
        <w:t>人以上</w:t>
      </w:r>
      <w:r>
        <w:rPr>
          <w:rFonts w:ascii="宋体" w:hAnsi="宋体" w:hint="eastAsia"/>
          <w:sz w:val="21"/>
          <w:szCs w:val="21"/>
        </w:rPr>
        <w:t>50</w:t>
      </w:r>
      <w:r>
        <w:rPr>
          <w:rFonts w:ascii="宋体" w:hAnsi="宋体" w:hint="eastAsia"/>
          <w:sz w:val="21"/>
          <w:szCs w:val="21"/>
        </w:rPr>
        <w:t>人以下重伤，或者</w:t>
      </w:r>
      <w:r>
        <w:rPr>
          <w:rFonts w:ascii="宋体" w:hAnsi="宋体" w:hint="eastAsia"/>
          <w:sz w:val="21"/>
          <w:szCs w:val="21"/>
        </w:rPr>
        <w:t>1000</w:t>
      </w:r>
      <w:r>
        <w:rPr>
          <w:rFonts w:ascii="宋体" w:hAnsi="宋体" w:hint="eastAsia"/>
          <w:sz w:val="21"/>
          <w:szCs w:val="21"/>
        </w:rPr>
        <w:t>万元以上</w:t>
      </w:r>
      <w:r>
        <w:rPr>
          <w:rFonts w:ascii="宋体" w:hAnsi="宋体" w:hint="eastAsia"/>
          <w:sz w:val="21"/>
          <w:szCs w:val="21"/>
        </w:rPr>
        <w:t>5000</w:t>
      </w:r>
      <w:r>
        <w:rPr>
          <w:rFonts w:ascii="宋体" w:hAnsi="宋体" w:hint="eastAsia"/>
          <w:sz w:val="21"/>
          <w:szCs w:val="21"/>
        </w:rPr>
        <w:t>万元以下直接经济损失的事故；（四）一般事故，是</w:t>
      </w:r>
      <w:proofErr w:type="gramStart"/>
      <w:r>
        <w:rPr>
          <w:rFonts w:ascii="宋体" w:hAnsi="宋体" w:hint="eastAsia"/>
          <w:sz w:val="21"/>
          <w:szCs w:val="21"/>
        </w:rPr>
        <w:t>指造底</w:t>
      </w:r>
      <w:proofErr w:type="gramEnd"/>
      <w:r>
        <w:rPr>
          <w:rFonts w:ascii="宋体" w:hAnsi="宋体" w:hint="eastAsia"/>
          <w:sz w:val="21"/>
          <w:szCs w:val="21"/>
        </w:rPr>
        <w:t>3</w:t>
      </w:r>
      <w:r>
        <w:rPr>
          <w:rFonts w:ascii="宋体" w:hAnsi="宋体" w:hint="eastAsia"/>
          <w:sz w:val="21"/>
          <w:szCs w:val="21"/>
        </w:rPr>
        <w:t>人以下死亡，或者</w:t>
      </w:r>
      <w:r>
        <w:rPr>
          <w:rFonts w:ascii="宋体" w:hAnsi="宋体" w:hint="eastAsia"/>
          <w:sz w:val="21"/>
          <w:szCs w:val="21"/>
        </w:rPr>
        <w:t>10</w:t>
      </w:r>
      <w:r>
        <w:rPr>
          <w:rFonts w:ascii="宋体" w:hAnsi="宋体" w:hint="eastAsia"/>
          <w:sz w:val="21"/>
          <w:szCs w:val="21"/>
        </w:rPr>
        <w:t>人以下重伤，或者</w:t>
      </w:r>
      <w:r>
        <w:rPr>
          <w:rFonts w:ascii="宋体" w:hAnsi="宋体" w:hint="eastAsia"/>
          <w:sz w:val="21"/>
          <w:szCs w:val="21"/>
        </w:rPr>
        <w:t>1000</w:t>
      </w:r>
      <w:r>
        <w:rPr>
          <w:rFonts w:ascii="宋体" w:hAnsi="宋体" w:hint="eastAsia"/>
          <w:sz w:val="21"/>
          <w:szCs w:val="21"/>
        </w:rPr>
        <w:t>万元以下直接经济损失的事故。</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本条第一款所称的“以上”包括本数，所称的“以下”不包括本数。参加教材</w:t>
      </w:r>
      <w:r>
        <w:rPr>
          <w:rFonts w:ascii="宋体" w:hAnsi="宋体" w:hint="eastAsia"/>
          <w:sz w:val="21"/>
          <w:szCs w:val="21"/>
        </w:rPr>
        <w:t>P235</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68</w:t>
      </w:r>
      <w:r>
        <w:rPr>
          <w:rFonts w:ascii="宋体" w:hAnsi="宋体" w:hint="eastAsia"/>
          <w:sz w:val="21"/>
          <w:szCs w:val="21"/>
        </w:rPr>
        <w:t>．下列项目各参与方的沟通障碍中，属于组织沟通障碍的是（）。</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．机构组织庞大</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．知识、经验水平的差距导致的障碍</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．只</w:t>
      </w:r>
      <w:proofErr w:type="gramStart"/>
      <w:r>
        <w:rPr>
          <w:rFonts w:ascii="宋体" w:hAnsi="宋体" w:hint="eastAsia"/>
          <w:sz w:val="21"/>
          <w:szCs w:val="21"/>
        </w:rPr>
        <w:t>寸信息</w:t>
      </w:r>
      <w:proofErr w:type="gramEnd"/>
      <w:r>
        <w:rPr>
          <w:rFonts w:ascii="宋体" w:hAnsi="宋体" w:hint="eastAsia"/>
          <w:sz w:val="21"/>
          <w:szCs w:val="21"/>
        </w:rPr>
        <w:t>的看法不同造成的障碍</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．下属对上级的恐．</w:t>
      </w:r>
      <w:proofErr w:type="gramStart"/>
      <w:r>
        <w:rPr>
          <w:rFonts w:ascii="宋体" w:hAnsi="宋体" w:hint="eastAsia"/>
          <w:sz w:val="21"/>
          <w:szCs w:val="21"/>
        </w:rPr>
        <w:t>馒</w:t>
      </w:r>
      <w:proofErr w:type="gramEnd"/>
      <w:r>
        <w:rPr>
          <w:rFonts w:ascii="宋体" w:hAnsi="宋体" w:hint="eastAsia"/>
          <w:sz w:val="21"/>
          <w:szCs w:val="21"/>
        </w:rPr>
        <w:t>心理而形成的障碍</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A</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【解析】在管理信息中，合理的组织机构有利于信息沟通．但是，如果组织机构过于庞大，中间层次太多，信息从最高</w:t>
      </w:r>
      <w:proofErr w:type="gramStart"/>
      <w:r>
        <w:rPr>
          <w:rFonts w:ascii="宋体" w:hAnsi="宋体" w:hint="eastAsia"/>
          <w:sz w:val="21"/>
          <w:szCs w:val="21"/>
        </w:rPr>
        <w:t>诀策</w:t>
      </w:r>
      <w:proofErr w:type="gramEnd"/>
      <w:r>
        <w:rPr>
          <w:rFonts w:ascii="宋体" w:hAnsi="宋体" w:hint="eastAsia"/>
          <w:sz w:val="21"/>
          <w:szCs w:val="21"/>
        </w:rPr>
        <w:t>层传递到下层不仅容易产生信息失真，而且还会浪费大量时间，影响信息及时性．参见教材</w:t>
      </w:r>
      <w:r>
        <w:rPr>
          <w:rFonts w:ascii="宋体" w:hAnsi="宋体" w:hint="eastAsia"/>
          <w:sz w:val="21"/>
          <w:szCs w:val="21"/>
        </w:rPr>
        <w:t>P65.</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69</w:t>
      </w:r>
      <w:r>
        <w:rPr>
          <w:rFonts w:ascii="宋体" w:hAnsi="宋体" w:hint="eastAsia"/>
          <w:sz w:val="21"/>
          <w:szCs w:val="21"/>
        </w:rPr>
        <w:t>．在施工准备阶段，绘制模板配图属于（）的质量控制工作。</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．计量控制准备</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．测量控制准备</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．施工技术准备</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．施工平面控制</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【答案】</w:t>
      </w:r>
      <w:r>
        <w:rPr>
          <w:rFonts w:ascii="宋体" w:hAnsi="宋体" w:hint="eastAsia"/>
          <w:sz w:val="21"/>
          <w:szCs w:val="21"/>
        </w:rPr>
        <w:t>C</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70</w:t>
      </w:r>
      <w:r>
        <w:rPr>
          <w:rFonts w:ascii="宋体" w:hAnsi="宋体" w:hint="eastAsia"/>
          <w:sz w:val="21"/>
          <w:szCs w:val="21"/>
        </w:rPr>
        <w:t>．对某办公大楼二层一施工段内的框架柱钢筋制作的质量，应按一个（）进行验收。</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．单位工程</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．分部工程</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．分项工程</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．检验批</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D</w:t>
      </w:r>
    </w:p>
    <w:p w:rsidR="0024736B" w:rsidRDefault="0024736B" w:rsidP="0024736B">
      <w:pPr>
        <w:ind w:firstLine="405"/>
        <w:rPr>
          <w:rFonts w:ascii="宋体" w:hAnsi="宋体"/>
          <w:sz w:val="21"/>
          <w:szCs w:val="21"/>
        </w:rPr>
      </w:pPr>
      <w:r>
        <w:rPr>
          <w:rFonts w:ascii="宋体" w:hAnsi="宋体" w:hint="eastAsia"/>
          <w:sz w:val="21"/>
          <w:szCs w:val="21"/>
        </w:rPr>
        <w:t>【解析】检验批是工程验收的最小单元，是分项工程质量验收的基础。参加教材</w:t>
      </w:r>
      <w:r>
        <w:rPr>
          <w:rFonts w:ascii="宋体" w:hAnsi="宋体" w:hint="eastAsia"/>
          <w:sz w:val="21"/>
          <w:szCs w:val="21"/>
        </w:rPr>
        <w:t>P178</w:t>
      </w:r>
      <w:r>
        <w:rPr>
          <w:rFonts w:ascii="宋体" w:hAnsi="宋体" w:hint="eastAsia"/>
          <w:sz w:val="21"/>
          <w:szCs w:val="21"/>
        </w:rPr>
        <w:t>。</w:t>
      </w:r>
    </w:p>
    <w:p w:rsidR="0024736B" w:rsidRDefault="0024736B" w:rsidP="0024736B">
      <w:pPr>
        <w:ind w:firstLine="405"/>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二、多项选择题（共</w:t>
      </w:r>
      <w:r>
        <w:rPr>
          <w:rFonts w:ascii="宋体" w:hAnsi="宋体" w:hint="eastAsia"/>
          <w:sz w:val="21"/>
          <w:szCs w:val="21"/>
        </w:rPr>
        <w:t>30</w:t>
      </w:r>
      <w:r>
        <w:rPr>
          <w:rFonts w:ascii="宋体" w:hAnsi="宋体" w:hint="eastAsia"/>
          <w:sz w:val="21"/>
          <w:szCs w:val="21"/>
        </w:rPr>
        <w:t>题，每题</w:t>
      </w:r>
      <w:r>
        <w:rPr>
          <w:rFonts w:ascii="宋体" w:hAnsi="宋体" w:hint="eastAsia"/>
          <w:sz w:val="21"/>
          <w:szCs w:val="21"/>
        </w:rPr>
        <w:t>2</w:t>
      </w:r>
      <w:r>
        <w:rPr>
          <w:rFonts w:ascii="宋体" w:hAnsi="宋体" w:hint="eastAsia"/>
          <w:sz w:val="21"/>
          <w:szCs w:val="21"/>
        </w:rPr>
        <w:t>分。每题的备选项中，有</w:t>
      </w:r>
      <w:r>
        <w:rPr>
          <w:rFonts w:ascii="宋体" w:hAnsi="宋体" w:hint="eastAsia"/>
          <w:sz w:val="21"/>
          <w:szCs w:val="21"/>
        </w:rPr>
        <w:t>2</w:t>
      </w:r>
      <w:r>
        <w:rPr>
          <w:rFonts w:ascii="宋体" w:hAnsi="宋体" w:hint="eastAsia"/>
          <w:sz w:val="21"/>
          <w:szCs w:val="21"/>
        </w:rPr>
        <w:t>个或</w:t>
      </w:r>
      <w:r>
        <w:rPr>
          <w:rFonts w:ascii="宋体" w:hAnsi="宋体" w:hint="eastAsia"/>
          <w:sz w:val="21"/>
          <w:szCs w:val="21"/>
        </w:rPr>
        <w:t>2</w:t>
      </w:r>
      <w:r>
        <w:rPr>
          <w:rFonts w:ascii="宋体" w:hAnsi="宋体" w:hint="eastAsia"/>
          <w:sz w:val="21"/>
          <w:szCs w:val="21"/>
        </w:rPr>
        <w:t>个以上符合题意，至少有</w:t>
      </w:r>
      <w:r>
        <w:rPr>
          <w:rFonts w:ascii="宋体" w:hAnsi="宋体" w:hint="eastAsia"/>
          <w:sz w:val="21"/>
          <w:szCs w:val="21"/>
        </w:rPr>
        <w:t>1</w:t>
      </w:r>
      <w:r>
        <w:rPr>
          <w:rFonts w:ascii="宋体" w:hAnsi="宋体" w:hint="eastAsia"/>
          <w:sz w:val="21"/>
          <w:szCs w:val="21"/>
        </w:rPr>
        <w:t>个错项。错选，本题不得分；少选，所选的每个选项得</w:t>
      </w:r>
      <w:r>
        <w:rPr>
          <w:rFonts w:ascii="宋体" w:hAnsi="宋体" w:hint="eastAsia"/>
          <w:sz w:val="21"/>
          <w:szCs w:val="21"/>
        </w:rPr>
        <w:t>0.5</w:t>
      </w:r>
      <w:r>
        <w:rPr>
          <w:rFonts w:ascii="宋体" w:hAnsi="宋体" w:hint="eastAsia"/>
          <w:sz w:val="21"/>
          <w:szCs w:val="21"/>
        </w:rPr>
        <w:t>分）</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71</w:t>
      </w:r>
      <w:r>
        <w:rPr>
          <w:rFonts w:ascii="宋体" w:hAnsi="宋体" w:hint="eastAsia"/>
          <w:sz w:val="21"/>
          <w:szCs w:val="21"/>
        </w:rPr>
        <w:t>．根据《生产安全事故报告和调查处理条例》（国务院令第</w:t>
      </w:r>
      <w:r>
        <w:rPr>
          <w:rFonts w:ascii="宋体" w:hAnsi="宋体" w:hint="eastAsia"/>
          <w:sz w:val="21"/>
          <w:szCs w:val="21"/>
        </w:rPr>
        <w:t>493</w:t>
      </w:r>
      <w:r>
        <w:rPr>
          <w:rFonts w:ascii="宋体" w:hAnsi="宋体" w:hint="eastAsia"/>
          <w:sz w:val="21"/>
          <w:szCs w:val="21"/>
        </w:rPr>
        <w:t>号），事故调查报告的内容主要有（）。</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．事故发生单位概况</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．事故发生经过和事故援救情况</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．事故造成的人员伤亡和直接经济损失</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．事故责任者的处理结果</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E</w:t>
      </w:r>
      <w:r>
        <w:rPr>
          <w:rFonts w:ascii="宋体" w:hAnsi="宋体" w:hint="eastAsia"/>
          <w:sz w:val="21"/>
          <w:szCs w:val="21"/>
        </w:rPr>
        <w:t>．事故发生的原因和事故性质</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ABCE</w:t>
      </w:r>
    </w:p>
    <w:p w:rsidR="0024736B" w:rsidRDefault="0024736B" w:rsidP="0024736B">
      <w:pPr>
        <w:rPr>
          <w:rFonts w:ascii="宋体" w:hAnsi="宋体" w:hint="eastAsia"/>
          <w:sz w:val="21"/>
          <w:szCs w:val="21"/>
        </w:rPr>
      </w:pPr>
      <w:r>
        <w:rPr>
          <w:rFonts w:ascii="宋体" w:hAnsi="宋体" w:hint="eastAsia"/>
          <w:sz w:val="21"/>
          <w:szCs w:val="21"/>
        </w:rPr>
        <w:lastRenderedPageBreak/>
        <w:t xml:space="preserve">　　【解析】第三十条事故调查报告应当包括下列内容：</w:t>
      </w:r>
    </w:p>
    <w:p w:rsidR="0024736B" w:rsidRDefault="0024736B" w:rsidP="0024736B">
      <w:pPr>
        <w:rPr>
          <w:rFonts w:ascii="宋体" w:hAnsi="宋体" w:hint="eastAsia"/>
          <w:sz w:val="21"/>
          <w:szCs w:val="21"/>
        </w:rPr>
      </w:pPr>
      <w:r>
        <w:rPr>
          <w:rFonts w:ascii="宋体" w:hAnsi="宋体" w:hint="eastAsia"/>
          <w:sz w:val="21"/>
          <w:szCs w:val="21"/>
        </w:rPr>
        <w:t xml:space="preserve">　　（一）事故发生单位概况；</w:t>
      </w:r>
    </w:p>
    <w:p w:rsidR="0024736B" w:rsidRDefault="0024736B" w:rsidP="0024736B">
      <w:pPr>
        <w:rPr>
          <w:rFonts w:ascii="宋体" w:hAnsi="宋体" w:hint="eastAsia"/>
          <w:sz w:val="21"/>
          <w:szCs w:val="21"/>
        </w:rPr>
      </w:pPr>
      <w:r>
        <w:rPr>
          <w:rFonts w:ascii="宋体" w:hAnsi="宋体" w:hint="eastAsia"/>
          <w:sz w:val="21"/>
          <w:szCs w:val="21"/>
        </w:rPr>
        <w:t xml:space="preserve">　　（二）事故发生经过和事故救援情况；</w:t>
      </w:r>
    </w:p>
    <w:p w:rsidR="0024736B" w:rsidRDefault="0024736B" w:rsidP="0024736B">
      <w:pPr>
        <w:rPr>
          <w:rFonts w:ascii="宋体" w:hAnsi="宋体" w:hint="eastAsia"/>
          <w:sz w:val="21"/>
          <w:szCs w:val="21"/>
        </w:rPr>
      </w:pPr>
      <w:r>
        <w:rPr>
          <w:rFonts w:ascii="宋体" w:hAnsi="宋体" w:hint="eastAsia"/>
          <w:sz w:val="21"/>
          <w:szCs w:val="21"/>
        </w:rPr>
        <w:t xml:space="preserve">　　（三）事故造成的人员伤亡和直接经济损失；</w:t>
      </w:r>
    </w:p>
    <w:p w:rsidR="0024736B" w:rsidRDefault="0024736B" w:rsidP="0024736B">
      <w:pPr>
        <w:rPr>
          <w:rFonts w:ascii="宋体" w:hAnsi="宋体" w:hint="eastAsia"/>
          <w:sz w:val="21"/>
          <w:szCs w:val="21"/>
        </w:rPr>
      </w:pPr>
      <w:r>
        <w:rPr>
          <w:rFonts w:ascii="宋体" w:hAnsi="宋体" w:hint="eastAsia"/>
          <w:sz w:val="21"/>
          <w:szCs w:val="21"/>
        </w:rPr>
        <w:t xml:space="preserve">　　（四）事故发生的原因和事故性质；</w:t>
      </w:r>
    </w:p>
    <w:p w:rsidR="0024736B" w:rsidRDefault="0024736B" w:rsidP="0024736B">
      <w:pPr>
        <w:rPr>
          <w:rFonts w:ascii="宋体" w:hAnsi="宋体" w:hint="eastAsia"/>
          <w:sz w:val="21"/>
          <w:szCs w:val="21"/>
        </w:rPr>
      </w:pPr>
      <w:r>
        <w:rPr>
          <w:rFonts w:ascii="宋体" w:hAnsi="宋体" w:hint="eastAsia"/>
          <w:sz w:val="21"/>
          <w:szCs w:val="21"/>
        </w:rPr>
        <w:t xml:space="preserve">　　（五）事故责任的认定以及对事故责任者的处理建议．</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（六）事故防范和整改措施。参见教材</w:t>
      </w:r>
      <w:r>
        <w:rPr>
          <w:rFonts w:ascii="宋体" w:hAnsi="宋体" w:hint="eastAsia"/>
          <w:sz w:val="21"/>
          <w:szCs w:val="21"/>
        </w:rPr>
        <w:t>P184</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72</w:t>
      </w:r>
      <w:r>
        <w:rPr>
          <w:rFonts w:ascii="宋体" w:hAnsi="宋体" w:hint="eastAsia"/>
          <w:sz w:val="21"/>
          <w:szCs w:val="21"/>
        </w:rPr>
        <w:t>．建设工程项目质量控制系统运行的约束机制，取决于（</w:t>
      </w:r>
      <w:r>
        <w:rPr>
          <w:rFonts w:ascii="宋体" w:hAnsi="宋体" w:hint="eastAsia"/>
          <w:sz w:val="21"/>
          <w:szCs w:val="21"/>
        </w:rPr>
        <w:t>)</w:t>
      </w:r>
      <w:r>
        <w:rPr>
          <w:rFonts w:ascii="宋体" w:hAnsi="宋体" w:hint="eastAsia"/>
          <w:sz w:val="21"/>
          <w:szCs w:val="21"/>
        </w:rPr>
        <w:t>。</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．各质量责任主体对利益的追求</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．质量信息反馈的及时性和准确性</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．各主体内部的自我约束能力</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．外部的监控效力</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E</w:t>
      </w:r>
      <w:r>
        <w:rPr>
          <w:rFonts w:ascii="宋体" w:hAnsi="宋体" w:hint="eastAsia"/>
          <w:sz w:val="21"/>
          <w:szCs w:val="21"/>
        </w:rPr>
        <w:t>．工程项目管理文化建设的成都</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CD</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【解析】约束机制取决于各主体内部的自我约束能力和外部的监控能力。参见教材</w:t>
      </w:r>
      <w:r>
        <w:rPr>
          <w:rFonts w:ascii="宋体" w:hAnsi="宋体" w:hint="eastAsia"/>
          <w:sz w:val="21"/>
          <w:szCs w:val="21"/>
        </w:rPr>
        <w:t>P154</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73</w:t>
      </w:r>
      <w:r>
        <w:rPr>
          <w:rFonts w:ascii="宋体" w:hAnsi="宋体" w:hint="eastAsia"/>
          <w:sz w:val="21"/>
          <w:szCs w:val="21"/>
        </w:rPr>
        <w:t>．国际上业主方工程建设物资采购的模式主要有（</w:t>
      </w:r>
      <w:r>
        <w:rPr>
          <w:rFonts w:ascii="宋体" w:hAnsi="宋体" w:hint="eastAsia"/>
          <w:sz w:val="21"/>
          <w:szCs w:val="21"/>
        </w:rPr>
        <w:t>)</w:t>
      </w:r>
      <w:r>
        <w:rPr>
          <w:rFonts w:ascii="宋体" w:hAnsi="宋体" w:hint="eastAsia"/>
          <w:sz w:val="21"/>
          <w:szCs w:val="21"/>
        </w:rPr>
        <w:t>。</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．业主自行采购</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．与承包商约</w:t>
      </w:r>
      <w:proofErr w:type="gramStart"/>
      <w:r>
        <w:rPr>
          <w:rFonts w:ascii="宋体" w:hAnsi="宋体" w:hint="eastAsia"/>
          <w:sz w:val="21"/>
          <w:szCs w:val="21"/>
        </w:rPr>
        <w:t>定某些</w:t>
      </w:r>
      <w:proofErr w:type="gramEnd"/>
      <w:r>
        <w:rPr>
          <w:rFonts w:ascii="宋体" w:hAnsi="宋体" w:hint="eastAsia"/>
          <w:sz w:val="21"/>
          <w:szCs w:val="21"/>
        </w:rPr>
        <w:t>物资的指定供应商</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．承包商采购</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．业主规定价格、由承包商采购</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E</w:t>
      </w:r>
      <w:r>
        <w:rPr>
          <w:rFonts w:ascii="宋体" w:hAnsi="宋体" w:hint="eastAsia"/>
          <w:sz w:val="21"/>
          <w:szCs w:val="21"/>
        </w:rPr>
        <w:t>．承包商询价、由业主采购</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ABC</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lastRenderedPageBreak/>
        <w:t>【解析】在国际上业主方工程建设物资采购有多种模式，如：业主方自行采购、与承包商约</w:t>
      </w:r>
      <w:proofErr w:type="gramStart"/>
      <w:r>
        <w:rPr>
          <w:rFonts w:ascii="宋体" w:hAnsi="宋体" w:hint="eastAsia"/>
          <w:sz w:val="21"/>
          <w:szCs w:val="21"/>
        </w:rPr>
        <w:t>定某些</w:t>
      </w:r>
      <w:proofErr w:type="gramEnd"/>
      <w:r>
        <w:rPr>
          <w:rFonts w:ascii="宋体" w:hAnsi="宋体" w:hint="eastAsia"/>
          <w:sz w:val="21"/>
          <w:szCs w:val="21"/>
        </w:rPr>
        <w:t>物资为指定供货商、承包商采购等。</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74.</w:t>
      </w:r>
      <w:r>
        <w:rPr>
          <w:rFonts w:ascii="宋体" w:hAnsi="宋体" w:hint="eastAsia"/>
          <w:sz w:val="21"/>
          <w:szCs w:val="21"/>
        </w:rPr>
        <w:t>关于</w:t>
      </w:r>
      <w:r>
        <w:rPr>
          <w:rFonts w:ascii="宋体" w:hAnsi="宋体" w:hint="eastAsia"/>
          <w:sz w:val="21"/>
          <w:szCs w:val="21"/>
        </w:rPr>
        <w:t>FIDIC</w:t>
      </w:r>
      <w:r>
        <w:rPr>
          <w:rFonts w:ascii="宋体" w:hAnsi="宋体" w:hint="eastAsia"/>
          <w:sz w:val="21"/>
          <w:szCs w:val="21"/>
        </w:rPr>
        <w:t>《土木工程施工合同条件》的说法，正确的有（）。</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．该合同主要发包人设计的或咨询工程师设计的房屋建筑工程和土木工程的施工项目</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．一般情况下，单价可随各类物价的波动而调整</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．合同计价方式属于单价合同，不包含任何包干价格</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．由业主委派工程师管理合同</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E</w:t>
      </w:r>
      <w:r>
        <w:rPr>
          <w:rFonts w:ascii="宋体" w:hAnsi="宋体" w:hint="eastAsia"/>
          <w:sz w:val="21"/>
          <w:szCs w:val="21"/>
        </w:rPr>
        <w:t>．由业主监督工程进度、质量，签发支付证书、接受证书而很履约证书，处理合同中的有关事项</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【答案】</w:t>
      </w:r>
      <w:r>
        <w:rPr>
          <w:rFonts w:ascii="宋体" w:hAnsi="宋体" w:hint="eastAsia"/>
          <w:sz w:val="21"/>
          <w:szCs w:val="21"/>
        </w:rPr>
        <w:t>ABD</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75.</w:t>
      </w:r>
      <w:r>
        <w:rPr>
          <w:rFonts w:ascii="宋体" w:hAnsi="宋体" w:hint="eastAsia"/>
          <w:sz w:val="21"/>
          <w:szCs w:val="21"/>
        </w:rPr>
        <w:t>根据《建筑工程质量管理条例》，在工程项目建设监理过程中，未经监理工程师签字，（）。</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．建筑材料、构配件不得在工程上使用</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．建筑设备不得在工程上安装</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．施工单位不得进行下一道工序的施工</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．建设单位不得进行竣工验收</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E</w:t>
      </w:r>
      <w:r>
        <w:rPr>
          <w:rFonts w:ascii="宋体" w:hAnsi="宋体" w:hint="eastAsia"/>
          <w:sz w:val="21"/>
          <w:szCs w:val="21"/>
        </w:rPr>
        <w:t>．施工单位不得更换施工作业人员</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ABC</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【解析】未经监理工程师签字，建筑材料、建筑构配件和设备不得在工程上使用或者安装，施工单位不得进行下一道工序的施工。未经总监理工程师签字，建设单位不拨付工程款，不进行竣工验收。</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76</w:t>
      </w:r>
      <w:r>
        <w:rPr>
          <w:rFonts w:ascii="宋体" w:hAnsi="宋体" w:hint="eastAsia"/>
          <w:sz w:val="21"/>
          <w:szCs w:val="21"/>
        </w:rPr>
        <w:t>．下列进度控制的措施中，属干组织措施的有（</w:t>
      </w:r>
      <w:r>
        <w:rPr>
          <w:rFonts w:ascii="宋体" w:hAnsi="宋体" w:hint="eastAsia"/>
          <w:sz w:val="21"/>
          <w:szCs w:val="21"/>
        </w:rPr>
        <w:t>)</w:t>
      </w:r>
      <w:r>
        <w:rPr>
          <w:rFonts w:ascii="宋体" w:hAnsi="宋体" w:hint="eastAsia"/>
          <w:sz w:val="21"/>
          <w:szCs w:val="21"/>
        </w:rPr>
        <w:t>。</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．选择承发包模式</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．进行工程进度的风险分析</w:t>
      </w:r>
    </w:p>
    <w:p w:rsidR="0024736B" w:rsidRDefault="0024736B" w:rsidP="0024736B">
      <w:pPr>
        <w:rPr>
          <w:rFonts w:ascii="宋体" w:hAnsi="宋体" w:hint="eastAsia"/>
          <w:sz w:val="21"/>
          <w:szCs w:val="21"/>
        </w:rPr>
      </w:pPr>
      <w:r>
        <w:rPr>
          <w:rFonts w:ascii="宋体" w:hAnsi="宋体" w:hint="eastAsia"/>
          <w:sz w:val="21"/>
          <w:szCs w:val="21"/>
        </w:rPr>
        <w:lastRenderedPageBreak/>
        <w:t xml:space="preserve">　　</w:t>
      </w:r>
      <w:r>
        <w:rPr>
          <w:rFonts w:ascii="宋体" w:hAnsi="宋体" w:hint="eastAsia"/>
          <w:sz w:val="21"/>
          <w:szCs w:val="21"/>
        </w:rPr>
        <w:t>C</w:t>
      </w:r>
      <w:r>
        <w:rPr>
          <w:rFonts w:ascii="宋体" w:hAnsi="宋体" w:hint="eastAsia"/>
          <w:sz w:val="21"/>
          <w:szCs w:val="21"/>
        </w:rPr>
        <w:t>．落实资金供应的条件</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．编制项目进度控制的工作流程</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E</w:t>
      </w:r>
      <w:r>
        <w:rPr>
          <w:rFonts w:ascii="宋体" w:hAnsi="宋体" w:hint="eastAsia"/>
          <w:sz w:val="21"/>
          <w:szCs w:val="21"/>
        </w:rPr>
        <w:t>．进行有关进度控制会议的组织设计</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DE</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w:t>
      </w:r>
      <w:r>
        <w:rPr>
          <w:rFonts w:ascii="宋体" w:hAnsi="宋体" w:hint="eastAsia"/>
          <w:sz w:val="21"/>
          <w:szCs w:val="21"/>
        </w:rPr>
        <w:t>AB</w:t>
      </w:r>
      <w:r>
        <w:rPr>
          <w:rFonts w:ascii="宋体" w:hAnsi="宋体" w:hint="eastAsia"/>
          <w:sz w:val="21"/>
          <w:szCs w:val="21"/>
        </w:rPr>
        <w:t>属于管理措施；</w:t>
      </w:r>
      <w:r>
        <w:rPr>
          <w:rFonts w:ascii="宋体" w:hAnsi="宋体" w:hint="eastAsia"/>
          <w:sz w:val="21"/>
          <w:szCs w:val="21"/>
        </w:rPr>
        <w:t>C</w:t>
      </w:r>
      <w:r>
        <w:rPr>
          <w:rFonts w:ascii="宋体" w:hAnsi="宋体" w:hint="eastAsia"/>
          <w:sz w:val="21"/>
          <w:szCs w:val="21"/>
        </w:rPr>
        <w:t>属干经济措施。参见教材</w:t>
      </w:r>
      <w:r>
        <w:rPr>
          <w:rFonts w:ascii="宋体" w:hAnsi="宋体" w:hint="eastAsia"/>
          <w:sz w:val="21"/>
          <w:szCs w:val="21"/>
        </w:rPr>
        <w:t>P143</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77</w:t>
      </w:r>
      <w:r>
        <w:rPr>
          <w:rFonts w:ascii="宋体" w:hAnsi="宋体" w:hint="eastAsia"/>
          <w:sz w:val="21"/>
          <w:szCs w:val="21"/>
        </w:rPr>
        <w:t>．关于建设工程项目进度控制的说法，正确的有（）。</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．进度控制的过程，就是随着项目的进展，进度计划不断调整的过程</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．施工方进度控制的目的就是尽量缩短工期</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．项目各参与方进度控制的目标和时间范畴是相同的</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．施工进度控制直接关系到工程的质量和成本</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E</w:t>
      </w:r>
      <w:r>
        <w:rPr>
          <w:rFonts w:ascii="宋体" w:hAnsi="宋体" w:hint="eastAsia"/>
          <w:sz w:val="21"/>
          <w:szCs w:val="21"/>
        </w:rPr>
        <w:t>．进度控制的目的是通过控制以实现过程的进度目标</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ADE</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【解析】参见教材</w:t>
      </w:r>
      <w:r>
        <w:rPr>
          <w:rFonts w:ascii="宋体" w:hAnsi="宋体" w:hint="eastAsia"/>
          <w:sz w:val="21"/>
          <w:szCs w:val="21"/>
        </w:rPr>
        <w:t>P109</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78</w:t>
      </w:r>
      <w:r>
        <w:rPr>
          <w:rFonts w:ascii="宋体" w:hAnsi="宋体" w:hint="eastAsia"/>
          <w:sz w:val="21"/>
          <w:szCs w:val="21"/>
        </w:rPr>
        <w:t>．下列建设工程项目实施阶段策划的工作中，属于项目目标分析和再论证工作内容的有（）。</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．编制项目投资总体规划</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．编制项目建设总进度规划</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．项目实施环境调查</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．项目功能分解</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E</w:t>
      </w:r>
      <w:r>
        <w:rPr>
          <w:rFonts w:ascii="宋体" w:hAnsi="宋体" w:hint="eastAsia"/>
          <w:sz w:val="21"/>
          <w:szCs w:val="21"/>
        </w:rPr>
        <w:t>．建筑面积分配</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ABDE</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【解析】参见教材</w:t>
      </w:r>
      <w:r>
        <w:rPr>
          <w:rFonts w:ascii="宋体" w:hAnsi="宋体" w:hint="eastAsia"/>
          <w:sz w:val="21"/>
          <w:szCs w:val="21"/>
        </w:rPr>
        <w:t>P40</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79</w:t>
      </w:r>
      <w:r>
        <w:rPr>
          <w:rFonts w:ascii="宋体" w:hAnsi="宋体" w:hint="eastAsia"/>
          <w:sz w:val="21"/>
          <w:szCs w:val="21"/>
        </w:rPr>
        <w:t>．根据施工现场文明施工的要求，施工现场文明施工制度包括（</w:t>
      </w:r>
      <w:r>
        <w:rPr>
          <w:rFonts w:ascii="宋体" w:hAnsi="宋体" w:hint="eastAsia"/>
          <w:sz w:val="21"/>
          <w:szCs w:val="21"/>
        </w:rPr>
        <w:t>).</w:t>
      </w:r>
    </w:p>
    <w:p w:rsidR="0024736B" w:rsidRDefault="0024736B" w:rsidP="0024736B">
      <w:pPr>
        <w:rPr>
          <w:rFonts w:ascii="宋体" w:hAnsi="宋体" w:hint="eastAsia"/>
          <w:sz w:val="21"/>
          <w:szCs w:val="21"/>
        </w:rPr>
      </w:pPr>
      <w:r>
        <w:rPr>
          <w:rFonts w:ascii="宋体" w:hAnsi="宋体" w:hint="eastAsia"/>
          <w:sz w:val="21"/>
          <w:szCs w:val="21"/>
        </w:rPr>
        <w:lastRenderedPageBreak/>
        <w:t xml:space="preserve">　　</w:t>
      </w:r>
      <w:r>
        <w:rPr>
          <w:rFonts w:ascii="宋体" w:hAnsi="宋体" w:hint="eastAsia"/>
          <w:sz w:val="21"/>
          <w:szCs w:val="21"/>
        </w:rPr>
        <w:t>A</w:t>
      </w:r>
      <w:r>
        <w:rPr>
          <w:rFonts w:ascii="宋体" w:hAnsi="宋体" w:hint="eastAsia"/>
          <w:sz w:val="21"/>
          <w:szCs w:val="21"/>
        </w:rPr>
        <w:t>．门卫值班管理制度</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．岗位聘任制度</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．宣传教育制度</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．消防管理制度</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E</w:t>
      </w:r>
      <w:r>
        <w:rPr>
          <w:rFonts w:ascii="宋体" w:hAnsi="宋体" w:hint="eastAsia"/>
          <w:sz w:val="21"/>
          <w:szCs w:val="21"/>
        </w:rPr>
        <w:t>．检查考核制度</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ACDE</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【解析】参见教材</w:t>
      </w:r>
      <w:r>
        <w:rPr>
          <w:rFonts w:ascii="宋体" w:hAnsi="宋体" w:hint="eastAsia"/>
          <w:sz w:val="21"/>
          <w:szCs w:val="21"/>
        </w:rPr>
        <w:t>P239~241</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80</w:t>
      </w:r>
      <w:r>
        <w:rPr>
          <w:rFonts w:ascii="宋体" w:hAnsi="宋体" w:hint="eastAsia"/>
          <w:sz w:val="21"/>
          <w:szCs w:val="21"/>
        </w:rPr>
        <w:t>．项目经理在承担项目施工管理过程中，需履行的职责有（）。</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．贯彻执行国家和工程所在地政府的有关法律、法规和政策</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．确定项目部和企业之间的利益分配</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．对工程项目施工进行有效控制</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．严格财务制度，加强财务管理</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E</w:t>
      </w:r>
      <w:r>
        <w:rPr>
          <w:rFonts w:ascii="宋体" w:hAnsi="宋体" w:hint="eastAsia"/>
          <w:sz w:val="21"/>
          <w:szCs w:val="21"/>
        </w:rPr>
        <w:t>．确保工程质量和工期，实现安全、文明生产</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ACDE</w:t>
      </w:r>
    </w:p>
    <w:p w:rsidR="0024736B" w:rsidRDefault="0024736B" w:rsidP="0024736B">
      <w:pPr>
        <w:rPr>
          <w:rFonts w:ascii="宋体" w:hAnsi="宋体" w:hint="eastAsia"/>
          <w:sz w:val="21"/>
          <w:szCs w:val="21"/>
        </w:rPr>
      </w:pPr>
      <w:r>
        <w:rPr>
          <w:rFonts w:ascii="宋体" w:hAnsi="宋体" w:hint="eastAsia"/>
          <w:sz w:val="21"/>
          <w:szCs w:val="21"/>
        </w:rPr>
        <w:t xml:space="preserve">　　【解析】项目经理在承担工程项目施工管理过程中应履行的职责</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(l</w:t>
      </w:r>
      <w:r>
        <w:rPr>
          <w:rFonts w:ascii="宋体" w:hAnsi="宋体" w:hint="eastAsia"/>
          <w:sz w:val="21"/>
          <w:szCs w:val="21"/>
        </w:rPr>
        <w:t>）贯彻执行国家和工程所在地政府的有关法律、法规和政策，执行企业的各项管理制度，</w:t>
      </w:r>
      <w:r>
        <w:rPr>
          <w:rFonts w:ascii="宋体" w:hAnsi="宋体" w:hint="eastAsia"/>
          <w:sz w:val="21"/>
          <w:szCs w:val="21"/>
        </w:rPr>
        <w:t>(2</w:t>
      </w:r>
      <w:r>
        <w:rPr>
          <w:rFonts w:ascii="宋体" w:hAnsi="宋体" w:hint="eastAsia"/>
          <w:sz w:val="21"/>
          <w:szCs w:val="21"/>
        </w:rPr>
        <w:t>）严格财务制度，加强财经管理，正确处理国家、企业与个人的利益关系，</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(3</w:t>
      </w:r>
      <w:r>
        <w:rPr>
          <w:rFonts w:ascii="宋体" w:hAnsi="宋体" w:hint="eastAsia"/>
          <w:sz w:val="21"/>
          <w:szCs w:val="21"/>
        </w:rPr>
        <w:t>）执行项目承包合同中由项目经理负责履行的各项条款；</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(4</w:t>
      </w:r>
      <w:r>
        <w:rPr>
          <w:rFonts w:ascii="宋体" w:hAnsi="宋体" w:hint="eastAsia"/>
          <w:sz w:val="21"/>
          <w:szCs w:val="21"/>
        </w:rPr>
        <w:t>）对工程项目施工进行有效控制，执行有关技术规范和标准，积极推广应用新技术，确保工程质量和工期，实现安全、文明生产，努力提高经济效益．参见教材</w:t>
      </w:r>
      <w:r>
        <w:rPr>
          <w:rFonts w:ascii="宋体" w:hAnsi="宋体" w:hint="eastAsia"/>
          <w:sz w:val="21"/>
          <w:szCs w:val="21"/>
        </w:rPr>
        <w:t>P60.</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81</w:t>
      </w:r>
      <w:r>
        <w:rPr>
          <w:rFonts w:ascii="宋体" w:hAnsi="宋体" w:hint="eastAsia"/>
          <w:sz w:val="21"/>
          <w:szCs w:val="21"/>
        </w:rPr>
        <w:t>．单位工程施工组织设计和分部（分项）工程施工组织设计均应包括的内容有（</w:t>
      </w:r>
      <w:r>
        <w:rPr>
          <w:rFonts w:ascii="宋体" w:hAnsi="宋体" w:hint="eastAsia"/>
          <w:sz w:val="21"/>
          <w:szCs w:val="21"/>
        </w:rPr>
        <w:t>).</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．施工安全管理计划</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．工程概况</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．施工特点分析</w:t>
      </w:r>
    </w:p>
    <w:p w:rsidR="0024736B" w:rsidRDefault="0024736B" w:rsidP="0024736B">
      <w:pPr>
        <w:rPr>
          <w:rFonts w:ascii="宋体" w:hAnsi="宋体" w:hint="eastAsia"/>
          <w:sz w:val="21"/>
          <w:szCs w:val="21"/>
        </w:rPr>
      </w:pPr>
      <w:r>
        <w:rPr>
          <w:rFonts w:ascii="宋体" w:hAnsi="宋体" w:hint="eastAsia"/>
          <w:sz w:val="21"/>
          <w:szCs w:val="21"/>
        </w:rPr>
        <w:lastRenderedPageBreak/>
        <w:t xml:space="preserve">　　</w:t>
      </w:r>
      <w:r>
        <w:rPr>
          <w:rFonts w:ascii="宋体" w:hAnsi="宋体" w:hint="eastAsia"/>
          <w:sz w:val="21"/>
          <w:szCs w:val="21"/>
        </w:rPr>
        <w:t>D</w:t>
      </w:r>
      <w:r>
        <w:rPr>
          <w:rFonts w:ascii="宋体" w:hAnsi="宋体" w:hint="eastAsia"/>
          <w:sz w:val="21"/>
          <w:szCs w:val="21"/>
        </w:rPr>
        <w:t>．各项资源需求量计划</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E</w:t>
      </w:r>
      <w:r>
        <w:rPr>
          <w:rFonts w:ascii="宋体" w:hAnsi="宋体" w:hint="eastAsia"/>
          <w:sz w:val="21"/>
          <w:szCs w:val="21"/>
        </w:rPr>
        <w:t>．主要技术经济指标</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BCD</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【解析】本题考查施工组织设计的内容及其分类。参见教材</w:t>
      </w:r>
      <w:r>
        <w:rPr>
          <w:rFonts w:ascii="宋体" w:hAnsi="宋体" w:hint="eastAsia"/>
          <w:sz w:val="21"/>
          <w:szCs w:val="21"/>
        </w:rPr>
        <w:t>P54</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82</w:t>
      </w:r>
      <w:r>
        <w:rPr>
          <w:rFonts w:ascii="宋体" w:hAnsi="宋体" w:hint="eastAsia"/>
          <w:sz w:val="21"/>
          <w:szCs w:val="21"/>
        </w:rPr>
        <w:t>．关于因果分析图法应用的说法，正确的有（</w:t>
      </w:r>
      <w:r>
        <w:rPr>
          <w:rFonts w:ascii="宋体" w:hAnsi="宋体" w:hint="eastAsia"/>
          <w:sz w:val="21"/>
          <w:szCs w:val="21"/>
        </w:rPr>
        <w:t>).</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．一张分析图可以解决多个质量问题</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．常采用</w:t>
      </w:r>
      <w:r>
        <w:rPr>
          <w:rFonts w:ascii="宋体" w:hAnsi="宋体" w:hint="eastAsia"/>
          <w:sz w:val="21"/>
          <w:szCs w:val="21"/>
        </w:rPr>
        <w:t>QC</w:t>
      </w:r>
      <w:r>
        <w:rPr>
          <w:rFonts w:ascii="宋体" w:hAnsi="宋体" w:hint="eastAsia"/>
          <w:sz w:val="21"/>
          <w:szCs w:val="21"/>
        </w:rPr>
        <w:t>小组活动的方式进行，有利于集思广益</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．因果分析图法专业性很强，</w:t>
      </w:r>
      <w:r>
        <w:rPr>
          <w:rFonts w:ascii="宋体" w:hAnsi="宋体" w:hint="eastAsia"/>
          <w:sz w:val="21"/>
          <w:szCs w:val="21"/>
        </w:rPr>
        <w:t>QC</w:t>
      </w:r>
      <w:r>
        <w:rPr>
          <w:rFonts w:ascii="宋体" w:hAnsi="宋体" w:hint="eastAsia"/>
          <w:sz w:val="21"/>
          <w:szCs w:val="21"/>
        </w:rPr>
        <w:t>小组以外的人员不能参加</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．通过因果分析图可以了解统计数据的分布特征，从而掌握质量能力状态</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E</w:t>
      </w:r>
      <w:r>
        <w:rPr>
          <w:rFonts w:ascii="宋体" w:hAnsi="宋体" w:hint="eastAsia"/>
          <w:sz w:val="21"/>
          <w:szCs w:val="21"/>
        </w:rPr>
        <w:t>．分析时要充分发表意见，层层深入，排出所有可能的原因</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BE</w:t>
      </w:r>
    </w:p>
    <w:p w:rsidR="0024736B" w:rsidRDefault="0024736B" w:rsidP="0024736B">
      <w:pPr>
        <w:rPr>
          <w:rFonts w:ascii="宋体" w:hAnsi="宋体" w:hint="eastAsia"/>
          <w:sz w:val="21"/>
          <w:szCs w:val="21"/>
        </w:rPr>
      </w:pPr>
      <w:r>
        <w:rPr>
          <w:rFonts w:ascii="宋体" w:hAnsi="宋体" w:hint="eastAsia"/>
          <w:sz w:val="21"/>
          <w:szCs w:val="21"/>
        </w:rPr>
        <w:t xml:space="preserve">　　【解析】因果分析图法应用时的注意事项：</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(1)</w:t>
      </w:r>
      <w:r>
        <w:rPr>
          <w:rFonts w:ascii="宋体" w:hAnsi="宋体" w:hint="eastAsia"/>
          <w:sz w:val="21"/>
          <w:szCs w:val="21"/>
        </w:rPr>
        <w:t>一个质量特性或一个质量问题使用一张图分析。</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(2</w:t>
      </w:r>
      <w:r>
        <w:rPr>
          <w:rFonts w:ascii="宋体" w:hAnsi="宋体" w:hint="eastAsia"/>
          <w:sz w:val="21"/>
          <w:szCs w:val="21"/>
        </w:rPr>
        <w:t>）通常采用</w:t>
      </w:r>
      <w:r>
        <w:rPr>
          <w:rFonts w:ascii="宋体" w:hAnsi="宋体" w:hint="eastAsia"/>
          <w:sz w:val="21"/>
          <w:szCs w:val="21"/>
        </w:rPr>
        <w:t>QC</w:t>
      </w:r>
      <w:r>
        <w:rPr>
          <w:rFonts w:ascii="宋体" w:hAnsi="宋体" w:hint="eastAsia"/>
          <w:sz w:val="21"/>
          <w:szCs w:val="21"/>
        </w:rPr>
        <w:t>小组活动的方式进行，集思广益，共同分析。</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(3)</w:t>
      </w:r>
      <w:r>
        <w:rPr>
          <w:rFonts w:ascii="宋体" w:hAnsi="宋体" w:hint="eastAsia"/>
          <w:sz w:val="21"/>
          <w:szCs w:val="21"/>
        </w:rPr>
        <w:t>必要时可以邀请小组以外的有关人员参与，广泛听取意见。</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(4</w:t>
      </w:r>
      <w:r>
        <w:rPr>
          <w:rFonts w:ascii="宋体" w:hAnsi="宋体" w:hint="eastAsia"/>
          <w:sz w:val="21"/>
          <w:szCs w:val="21"/>
        </w:rPr>
        <w:t>）分析时要充分发表意见，层层深入，排出所有可能的原因。</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(5)</w:t>
      </w:r>
      <w:r>
        <w:rPr>
          <w:rFonts w:ascii="宋体" w:hAnsi="宋体" w:hint="eastAsia"/>
          <w:sz w:val="21"/>
          <w:szCs w:val="21"/>
        </w:rPr>
        <w:t>在充分分析的基础上，由各参与人员采用投票或其他方式，从中选择</w:t>
      </w:r>
      <w:r>
        <w:rPr>
          <w:rFonts w:ascii="宋体" w:hAnsi="宋体" w:hint="eastAsia"/>
          <w:sz w:val="21"/>
          <w:szCs w:val="21"/>
        </w:rPr>
        <w:t>1</w:t>
      </w:r>
      <w:r>
        <w:rPr>
          <w:rFonts w:ascii="宋体" w:hAnsi="宋体" w:hint="eastAsia"/>
          <w:sz w:val="21"/>
          <w:szCs w:val="21"/>
        </w:rPr>
        <w:t>至</w:t>
      </w:r>
      <w:r>
        <w:rPr>
          <w:rFonts w:ascii="宋体" w:hAnsi="宋体" w:hint="eastAsia"/>
          <w:sz w:val="21"/>
          <w:szCs w:val="21"/>
        </w:rPr>
        <w:t>5</w:t>
      </w:r>
      <w:r>
        <w:rPr>
          <w:rFonts w:ascii="宋体" w:hAnsi="宋体" w:hint="eastAsia"/>
          <w:sz w:val="21"/>
          <w:szCs w:val="21"/>
        </w:rPr>
        <w:t>项多数人达成共识的最主要原因。参见教材</w:t>
      </w:r>
      <w:r>
        <w:rPr>
          <w:rFonts w:ascii="宋体" w:hAnsi="宋体" w:hint="eastAsia"/>
          <w:sz w:val="21"/>
          <w:szCs w:val="21"/>
        </w:rPr>
        <w:t>P189</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83</w:t>
      </w:r>
      <w:r>
        <w:rPr>
          <w:rFonts w:ascii="宋体" w:hAnsi="宋体" w:hint="eastAsia"/>
          <w:sz w:val="21"/>
          <w:szCs w:val="21"/>
        </w:rPr>
        <w:t>．建设工程索赔成立的前提条件有（</w:t>
      </w:r>
      <w:r>
        <w:rPr>
          <w:rFonts w:ascii="宋体" w:hAnsi="宋体" w:hint="eastAsia"/>
          <w:sz w:val="21"/>
          <w:szCs w:val="21"/>
        </w:rPr>
        <w:t>).</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．与合同对照，事件已造成了承包人工程项目成本的额外支出或直接工期损失</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．造成费用增加或工期损失额度巨大，超出了正常的承受范围</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．索赔费用计算正确，并且容易分析</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．造成费用增加或工期损失的原因，按合同约定不属于承包人的行为责任或风险责任</w:t>
      </w:r>
    </w:p>
    <w:p w:rsidR="0024736B" w:rsidRDefault="0024736B" w:rsidP="0024736B">
      <w:pPr>
        <w:rPr>
          <w:rFonts w:ascii="宋体" w:hAnsi="宋体" w:hint="eastAsia"/>
          <w:sz w:val="21"/>
          <w:szCs w:val="21"/>
        </w:rPr>
      </w:pPr>
      <w:r>
        <w:rPr>
          <w:rFonts w:ascii="宋体" w:hAnsi="宋体" w:hint="eastAsia"/>
          <w:sz w:val="21"/>
          <w:szCs w:val="21"/>
        </w:rPr>
        <w:lastRenderedPageBreak/>
        <w:t xml:space="preserve">　　</w:t>
      </w:r>
      <w:r>
        <w:rPr>
          <w:rFonts w:ascii="宋体" w:hAnsi="宋体" w:hint="eastAsia"/>
          <w:sz w:val="21"/>
          <w:szCs w:val="21"/>
        </w:rPr>
        <w:t>E</w:t>
      </w:r>
      <w:r>
        <w:rPr>
          <w:rFonts w:ascii="宋体" w:hAnsi="宋体" w:hint="eastAsia"/>
          <w:sz w:val="21"/>
          <w:szCs w:val="21"/>
        </w:rPr>
        <w:t>．承包人按合同规定的程序和时间提交索赔意向通知和索赔报告</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ADE</w:t>
      </w:r>
    </w:p>
    <w:p w:rsidR="0024736B" w:rsidRDefault="0024736B" w:rsidP="0024736B">
      <w:pPr>
        <w:rPr>
          <w:rFonts w:ascii="宋体" w:hAnsi="宋体" w:hint="eastAsia"/>
          <w:sz w:val="21"/>
          <w:szCs w:val="21"/>
        </w:rPr>
      </w:pPr>
      <w:r>
        <w:rPr>
          <w:rFonts w:ascii="宋体" w:hAnsi="宋体" w:hint="eastAsia"/>
          <w:sz w:val="21"/>
          <w:szCs w:val="21"/>
        </w:rPr>
        <w:t xml:space="preserve">　　【解析】索赔的成立，应该同时</w:t>
      </w:r>
      <w:proofErr w:type="gramStart"/>
      <w:r>
        <w:rPr>
          <w:rFonts w:ascii="宋体" w:hAnsi="宋体" w:hint="eastAsia"/>
          <w:sz w:val="21"/>
          <w:szCs w:val="21"/>
        </w:rPr>
        <w:t>其备以下</w:t>
      </w:r>
      <w:proofErr w:type="gramEnd"/>
      <w:r>
        <w:rPr>
          <w:rFonts w:ascii="宋体" w:hAnsi="宋体" w:hint="eastAsia"/>
          <w:sz w:val="21"/>
          <w:szCs w:val="21"/>
        </w:rPr>
        <w:t>三个前提条件：</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(l</w:t>
      </w:r>
      <w:r>
        <w:rPr>
          <w:rFonts w:ascii="宋体" w:hAnsi="宋体" w:hint="eastAsia"/>
          <w:sz w:val="21"/>
          <w:szCs w:val="21"/>
        </w:rPr>
        <w:t>）与合同对照，事件</w:t>
      </w:r>
      <w:proofErr w:type="gramStart"/>
      <w:r>
        <w:rPr>
          <w:rFonts w:ascii="宋体" w:hAnsi="宋体" w:hint="eastAsia"/>
          <w:sz w:val="21"/>
          <w:szCs w:val="21"/>
        </w:rPr>
        <w:t>己造成</w:t>
      </w:r>
      <w:proofErr w:type="gramEnd"/>
      <w:r>
        <w:rPr>
          <w:rFonts w:ascii="宋体" w:hAnsi="宋体" w:hint="eastAsia"/>
          <w:sz w:val="21"/>
          <w:szCs w:val="21"/>
        </w:rPr>
        <w:t>了承包人工程项目成本的额外支出，或直接工期损失；</w:t>
      </w:r>
      <w:r>
        <w:rPr>
          <w:rFonts w:ascii="宋体" w:hAnsi="宋体" w:hint="eastAsia"/>
          <w:sz w:val="21"/>
          <w:szCs w:val="21"/>
        </w:rPr>
        <w:t>(2</w:t>
      </w:r>
      <w:r>
        <w:rPr>
          <w:rFonts w:ascii="宋体" w:hAnsi="宋体" w:hint="eastAsia"/>
          <w:sz w:val="21"/>
          <w:szCs w:val="21"/>
        </w:rPr>
        <w:t>）造成费用增加或工期损失的原因，按合同约定不属于承包人的行为责任或风险责任；</w:t>
      </w:r>
      <w:r>
        <w:rPr>
          <w:rFonts w:ascii="宋体" w:hAnsi="宋体" w:hint="eastAsia"/>
          <w:sz w:val="21"/>
          <w:szCs w:val="21"/>
        </w:rPr>
        <w:t>(3</w:t>
      </w:r>
      <w:r>
        <w:rPr>
          <w:rFonts w:ascii="宋体" w:hAnsi="宋体" w:hint="eastAsia"/>
          <w:sz w:val="21"/>
          <w:szCs w:val="21"/>
        </w:rPr>
        <w:t>）承包人按合同规定的程序和时间提交索赔意向通知和索赔报告。</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以上三个条件必须同时具备，缺一不可。参见教材</w:t>
      </w:r>
      <w:r>
        <w:rPr>
          <w:rFonts w:ascii="宋体" w:hAnsi="宋体" w:hint="eastAsia"/>
          <w:sz w:val="21"/>
          <w:szCs w:val="21"/>
        </w:rPr>
        <w:t>P301.</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84</w:t>
      </w:r>
      <w:r>
        <w:rPr>
          <w:rFonts w:ascii="宋体" w:hAnsi="宋体" w:hint="eastAsia"/>
          <w:sz w:val="21"/>
          <w:szCs w:val="21"/>
        </w:rPr>
        <w:t>．在招标文件中要求中标的投标人提交保证履行合同义务和责任的担保，其形式有（</w:t>
      </w:r>
      <w:r>
        <w:rPr>
          <w:rFonts w:ascii="宋体" w:hAnsi="宋体" w:hint="eastAsia"/>
          <w:sz w:val="21"/>
          <w:szCs w:val="21"/>
        </w:rPr>
        <w:t>).</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．保留金</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．由保险公司开具的履约担保书</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．房屋抵押他项权证</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．有价证券</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E</w:t>
      </w:r>
      <w:r>
        <w:rPr>
          <w:rFonts w:ascii="宋体" w:hAnsi="宋体" w:hint="eastAsia"/>
          <w:sz w:val="21"/>
          <w:szCs w:val="21"/>
        </w:rPr>
        <w:t>．商业银行开具的担保证明</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【答案】</w:t>
      </w:r>
      <w:r>
        <w:rPr>
          <w:rFonts w:ascii="宋体" w:hAnsi="宋体" w:hint="eastAsia"/>
          <w:sz w:val="21"/>
          <w:szCs w:val="21"/>
        </w:rPr>
        <w:t>ABE</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85</w:t>
      </w:r>
      <w:r>
        <w:rPr>
          <w:rFonts w:ascii="宋体" w:hAnsi="宋体" w:hint="eastAsia"/>
          <w:sz w:val="21"/>
          <w:szCs w:val="21"/>
        </w:rPr>
        <w:t>．某工程质量事故发生后，对该事故进行调查，经过原因分析判定该事故不需要处理，其后续工作有（</w:t>
      </w:r>
      <w:r>
        <w:rPr>
          <w:rFonts w:ascii="宋体" w:hAnsi="宋体" w:hint="eastAsia"/>
          <w:sz w:val="21"/>
          <w:szCs w:val="21"/>
        </w:rPr>
        <w:t>).</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．补充调查</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．检查验收</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．做出结论</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．提交处理报告</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E</w:t>
      </w:r>
      <w:r>
        <w:rPr>
          <w:rFonts w:ascii="宋体" w:hAnsi="宋体" w:hint="eastAsia"/>
          <w:sz w:val="21"/>
          <w:szCs w:val="21"/>
        </w:rPr>
        <w:t>．实施防护措施</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CD</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【解析】参见教材</w:t>
      </w:r>
      <w:r>
        <w:rPr>
          <w:rFonts w:ascii="宋体" w:hAnsi="宋体" w:hint="eastAsia"/>
          <w:sz w:val="21"/>
          <w:szCs w:val="21"/>
        </w:rPr>
        <w:t>P185</w:t>
      </w:r>
      <w:r>
        <w:rPr>
          <w:rFonts w:ascii="宋体" w:hAnsi="宋体" w:hint="eastAsia"/>
          <w:sz w:val="21"/>
          <w:szCs w:val="21"/>
        </w:rPr>
        <w:t>图</w:t>
      </w:r>
      <w:r>
        <w:rPr>
          <w:rFonts w:ascii="宋体" w:hAnsi="宋体" w:hint="eastAsia"/>
          <w:sz w:val="21"/>
          <w:szCs w:val="21"/>
        </w:rPr>
        <w:t>1Z204053</w:t>
      </w:r>
      <w:r>
        <w:rPr>
          <w:rFonts w:ascii="宋体" w:hAnsi="宋体" w:hint="eastAsia"/>
          <w:sz w:val="21"/>
          <w:szCs w:val="21"/>
        </w:rPr>
        <w:t>施工质量事故处理的一般程序。</w:t>
      </w:r>
    </w:p>
    <w:p w:rsidR="0024736B" w:rsidRDefault="0024736B" w:rsidP="0024736B">
      <w:pPr>
        <w:ind w:firstLineChars="200" w:firstLine="420"/>
        <w:rPr>
          <w:rFonts w:ascii="宋体" w:hAnsi="宋体" w:hint="eastAsia"/>
          <w:sz w:val="21"/>
          <w:szCs w:val="21"/>
        </w:rPr>
      </w:pPr>
    </w:p>
    <w:p w:rsidR="0024736B" w:rsidRDefault="0024736B" w:rsidP="0024736B">
      <w:pPr>
        <w:ind w:firstLine="405"/>
        <w:rPr>
          <w:rFonts w:ascii="宋体" w:hAnsi="宋体"/>
          <w:sz w:val="21"/>
          <w:szCs w:val="21"/>
        </w:rPr>
      </w:pPr>
      <w:r>
        <w:rPr>
          <w:rFonts w:ascii="宋体" w:hAnsi="宋体" w:hint="eastAsia"/>
          <w:sz w:val="21"/>
          <w:szCs w:val="21"/>
        </w:rPr>
        <w:lastRenderedPageBreak/>
        <w:t>86</w:t>
      </w:r>
      <w:r>
        <w:rPr>
          <w:rFonts w:ascii="宋体" w:hAnsi="宋体" w:hint="eastAsia"/>
          <w:sz w:val="21"/>
          <w:szCs w:val="21"/>
        </w:rPr>
        <w:t>．某分部工程双代号网络计划如下图所示，其存在的绘图错误有（）。</w:t>
      </w:r>
    </w:p>
    <w:p w:rsidR="0024736B" w:rsidRDefault="0024736B" w:rsidP="0024736B">
      <w:pPr>
        <w:ind w:firstLine="405"/>
        <w:rPr>
          <w:rFonts w:ascii="宋体" w:hAnsi="宋体" w:hint="eastAsia"/>
          <w:sz w:val="21"/>
          <w:szCs w:val="21"/>
        </w:rPr>
      </w:pPr>
      <w:r>
        <w:rPr>
          <w:rFonts w:ascii="宋体" w:hAnsi="宋体"/>
          <w:noProof/>
          <w:sz w:val="21"/>
          <w:szCs w:val="21"/>
        </w:rPr>
        <w:drawing>
          <wp:inline distT="0" distB="0" distL="0" distR="0">
            <wp:extent cx="4524375" cy="2343150"/>
            <wp:effectExtent l="0" t="0" r="0" b="0"/>
            <wp:docPr id="2" name="图片 2" descr="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8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24375" cy="2343150"/>
                    </a:xfrm>
                    <a:prstGeom prst="rect">
                      <a:avLst/>
                    </a:prstGeom>
                    <a:noFill/>
                    <a:ln>
                      <a:noFill/>
                    </a:ln>
                  </pic:spPr>
                </pic:pic>
              </a:graphicData>
            </a:graphic>
          </wp:inline>
        </w:drawing>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．多个终点节点</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．多个起点节点</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．节点编号有误</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．存在循环回路</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E</w:t>
      </w:r>
      <w:r>
        <w:rPr>
          <w:rFonts w:ascii="宋体" w:hAnsi="宋体" w:hint="eastAsia"/>
          <w:sz w:val="21"/>
          <w:szCs w:val="21"/>
        </w:rPr>
        <w:t>．有多余虚工作</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BCE</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【解析】参见教材</w:t>
      </w:r>
      <w:r>
        <w:rPr>
          <w:rFonts w:ascii="宋体" w:hAnsi="宋体" w:hint="eastAsia"/>
          <w:sz w:val="21"/>
          <w:szCs w:val="21"/>
        </w:rPr>
        <w:t>P115</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87</w:t>
      </w:r>
      <w:r>
        <w:rPr>
          <w:rFonts w:ascii="宋体" w:hAnsi="宋体" w:hint="eastAsia"/>
          <w:sz w:val="21"/>
          <w:szCs w:val="21"/>
        </w:rPr>
        <w:t>．根据《建设工程施工合同（示范文本）》（</w:t>
      </w:r>
      <w:r>
        <w:rPr>
          <w:rFonts w:ascii="宋体" w:hAnsi="宋体" w:hint="eastAsia"/>
          <w:sz w:val="21"/>
          <w:szCs w:val="21"/>
        </w:rPr>
        <w:t>GF</w:t>
      </w:r>
      <w:r>
        <w:rPr>
          <w:rFonts w:ascii="宋体" w:hAnsi="宋体" w:hint="eastAsia"/>
          <w:sz w:val="21"/>
          <w:szCs w:val="21"/>
        </w:rPr>
        <w:t>一</w:t>
      </w:r>
      <w:proofErr w:type="gramStart"/>
      <w:r>
        <w:rPr>
          <w:rFonts w:ascii="宋体" w:hAnsi="宋体" w:hint="eastAsia"/>
          <w:sz w:val="21"/>
          <w:szCs w:val="21"/>
        </w:rPr>
        <w:t>2013</w:t>
      </w:r>
      <w:r>
        <w:rPr>
          <w:rFonts w:ascii="宋体" w:hAnsi="宋体" w:hint="eastAsia"/>
          <w:sz w:val="21"/>
          <w:szCs w:val="21"/>
        </w:rPr>
        <w:t>一</w:t>
      </w:r>
      <w:r>
        <w:rPr>
          <w:rFonts w:ascii="宋体" w:hAnsi="宋体" w:hint="eastAsia"/>
          <w:sz w:val="21"/>
          <w:szCs w:val="21"/>
        </w:rPr>
        <w:t>0201</w:t>
      </w:r>
      <w:proofErr w:type="gramEnd"/>
      <w:r>
        <w:rPr>
          <w:rFonts w:ascii="宋体" w:hAnsi="宋体" w:hint="eastAsia"/>
          <w:sz w:val="21"/>
          <w:szCs w:val="21"/>
        </w:rPr>
        <w:t>)</w:t>
      </w:r>
      <w:r>
        <w:rPr>
          <w:rFonts w:ascii="宋体" w:hAnsi="宋体" w:hint="eastAsia"/>
          <w:sz w:val="21"/>
          <w:szCs w:val="21"/>
        </w:rPr>
        <w:t>，属于发包人工作的有（）。</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．保证承包人施工人员的安全和健康</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．保证向承包人提供正常施工所需的进入施工现场的交通条件</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．依据有关法律办理建设工程施工许可证</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．向承包人提供施工现场的地质勘查资料</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E</w:t>
      </w:r>
      <w:r>
        <w:rPr>
          <w:rFonts w:ascii="宋体" w:hAnsi="宋体" w:hint="eastAsia"/>
          <w:sz w:val="21"/>
          <w:szCs w:val="21"/>
        </w:rPr>
        <w:t>．负责对指定分包的管理，并对分包方的行为负责</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BCD</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w:t>
      </w:r>
      <w:r>
        <w:rPr>
          <w:rFonts w:ascii="宋体" w:hAnsi="宋体" w:hint="eastAsia"/>
          <w:sz w:val="21"/>
          <w:szCs w:val="21"/>
        </w:rPr>
        <w:t>AE</w:t>
      </w:r>
      <w:r>
        <w:rPr>
          <w:rFonts w:ascii="宋体" w:hAnsi="宋体" w:hint="eastAsia"/>
          <w:sz w:val="21"/>
          <w:szCs w:val="21"/>
        </w:rPr>
        <w:t>属干承包商的宝要义务。参见教材</w:t>
      </w:r>
      <w:r>
        <w:rPr>
          <w:rFonts w:ascii="宋体" w:hAnsi="宋体" w:hint="eastAsia"/>
          <w:sz w:val="21"/>
          <w:szCs w:val="21"/>
        </w:rPr>
        <w:t>P258</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88</w:t>
      </w:r>
      <w:r>
        <w:rPr>
          <w:rFonts w:ascii="宋体" w:hAnsi="宋体" w:hint="eastAsia"/>
          <w:sz w:val="21"/>
          <w:szCs w:val="21"/>
        </w:rPr>
        <w:t>．单位工程竣工成本分析的内容包括（</w:t>
      </w:r>
      <w:r>
        <w:rPr>
          <w:rFonts w:ascii="宋体" w:hAnsi="宋体" w:hint="eastAsia"/>
          <w:sz w:val="21"/>
          <w:szCs w:val="21"/>
        </w:rPr>
        <w:t>).</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．竣工成本分析</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．经济效果分析</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．主要资源节超对比分析</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．成本指标对比分析</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E</w:t>
      </w:r>
      <w:r>
        <w:rPr>
          <w:rFonts w:ascii="宋体" w:hAnsi="宋体" w:hint="eastAsia"/>
          <w:sz w:val="21"/>
          <w:szCs w:val="21"/>
        </w:rPr>
        <w:t>．主要技术节约措施分析</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ABCE</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【解析】单位工程竣工成本分析，应包括一下三个方面的内容：</w:t>
      </w:r>
      <w:r>
        <w:rPr>
          <w:rFonts w:ascii="宋体" w:hAnsi="宋体" w:hint="eastAsia"/>
          <w:sz w:val="21"/>
          <w:szCs w:val="21"/>
        </w:rPr>
        <w:t>(1</w:t>
      </w:r>
      <w:r>
        <w:rPr>
          <w:rFonts w:ascii="宋体" w:hAnsi="宋体" w:hint="eastAsia"/>
          <w:sz w:val="21"/>
          <w:szCs w:val="21"/>
        </w:rPr>
        <w:t>）竣工成本分析；</w:t>
      </w:r>
      <w:r>
        <w:rPr>
          <w:rFonts w:ascii="宋体" w:hAnsi="宋体" w:hint="eastAsia"/>
          <w:sz w:val="21"/>
          <w:szCs w:val="21"/>
        </w:rPr>
        <w:t>(2)</w:t>
      </w:r>
      <w:r>
        <w:rPr>
          <w:rFonts w:ascii="宋体" w:hAnsi="宋体" w:hint="eastAsia"/>
          <w:sz w:val="21"/>
          <w:szCs w:val="21"/>
        </w:rPr>
        <w:t>主要资源节超对比分析；</w:t>
      </w:r>
      <w:r>
        <w:rPr>
          <w:rFonts w:ascii="宋体" w:hAnsi="宋体" w:hint="eastAsia"/>
          <w:sz w:val="21"/>
          <w:szCs w:val="21"/>
        </w:rPr>
        <w:t>(3</w:t>
      </w:r>
      <w:r>
        <w:rPr>
          <w:rFonts w:ascii="宋体" w:hAnsi="宋体" w:hint="eastAsia"/>
          <w:sz w:val="21"/>
          <w:szCs w:val="21"/>
        </w:rPr>
        <w:t>）主要技术节约措施及经济效果分析。参见教材</w:t>
      </w:r>
      <w:r>
        <w:rPr>
          <w:rFonts w:ascii="宋体" w:hAnsi="宋体" w:hint="eastAsia"/>
          <w:sz w:val="21"/>
          <w:szCs w:val="21"/>
        </w:rPr>
        <w:t>P108</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ind w:firstLine="390"/>
        <w:rPr>
          <w:rFonts w:ascii="宋体" w:hAnsi="宋体"/>
          <w:sz w:val="21"/>
          <w:szCs w:val="21"/>
        </w:rPr>
      </w:pPr>
      <w:r>
        <w:rPr>
          <w:rFonts w:ascii="宋体" w:hAnsi="宋体" w:hint="eastAsia"/>
          <w:sz w:val="21"/>
          <w:szCs w:val="21"/>
        </w:rPr>
        <w:t>89</w:t>
      </w:r>
      <w:r>
        <w:rPr>
          <w:rFonts w:ascii="宋体" w:hAnsi="宋体" w:hint="eastAsia"/>
          <w:sz w:val="21"/>
          <w:szCs w:val="21"/>
        </w:rPr>
        <w:t>．某项目实施过程中，绘制了下图所示的时间</w:t>
      </w:r>
      <w:proofErr w:type="gramStart"/>
      <w:r>
        <w:rPr>
          <w:rFonts w:ascii="宋体" w:hAnsi="宋体" w:hint="eastAsia"/>
          <w:sz w:val="21"/>
          <w:szCs w:val="21"/>
        </w:rPr>
        <w:t>一</w:t>
      </w:r>
      <w:proofErr w:type="gramEnd"/>
      <w:r>
        <w:rPr>
          <w:rFonts w:ascii="宋体" w:hAnsi="宋体" w:hint="eastAsia"/>
          <w:sz w:val="21"/>
          <w:szCs w:val="21"/>
        </w:rPr>
        <w:t>成本累计曲线，该图反映的项目进度正确的信息有（）。</w:t>
      </w:r>
    </w:p>
    <w:p w:rsidR="0024736B" w:rsidRDefault="0024736B" w:rsidP="0024736B">
      <w:pPr>
        <w:ind w:firstLine="390"/>
        <w:rPr>
          <w:rFonts w:ascii="宋体" w:hAnsi="宋体" w:hint="eastAsia"/>
          <w:sz w:val="21"/>
          <w:szCs w:val="21"/>
        </w:rPr>
      </w:pPr>
      <w:r>
        <w:rPr>
          <w:rFonts w:ascii="宋体" w:hAnsi="宋体"/>
          <w:noProof/>
          <w:sz w:val="21"/>
          <w:szCs w:val="21"/>
        </w:rPr>
        <w:drawing>
          <wp:inline distT="0" distB="0" distL="0" distR="0">
            <wp:extent cx="3543300" cy="1800225"/>
            <wp:effectExtent l="0" t="0" r="0" b="0"/>
            <wp:docPr id="1" name="图片 1" descr="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8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43300" cy="1800225"/>
                    </a:xfrm>
                    <a:prstGeom prst="rect">
                      <a:avLst/>
                    </a:prstGeom>
                    <a:noFill/>
                    <a:ln>
                      <a:noFill/>
                    </a:ln>
                  </pic:spPr>
                </pic:pic>
              </a:graphicData>
            </a:graphic>
          </wp:inline>
        </w:drawing>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w:t>
      </w:r>
      <w:proofErr w:type="gramStart"/>
      <w:r>
        <w:rPr>
          <w:rFonts w:ascii="宋体" w:hAnsi="宋体" w:hint="eastAsia"/>
          <w:sz w:val="21"/>
          <w:szCs w:val="21"/>
        </w:rPr>
        <w:t>Ⅱ阶段</w:t>
      </w:r>
      <w:proofErr w:type="gramEnd"/>
      <w:r>
        <w:rPr>
          <w:rFonts w:ascii="宋体" w:hAnsi="宋体" w:hint="eastAsia"/>
          <w:sz w:val="21"/>
          <w:szCs w:val="21"/>
        </w:rPr>
        <w:t>进度慢</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w:t>
      </w:r>
      <w:proofErr w:type="gramStart"/>
      <w:r>
        <w:rPr>
          <w:rFonts w:ascii="宋体" w:hAnsi="宋体" w:hint="eastAsia"/>
          <w:sz w:val="21"/>
          <w:szCs w:val="21"/>
        </w:rPr>
        <w:t>Ⅰ阶段</w:t>
      </w:r>
      <w:proofErr w:type="gramEnd"/>
      <w:r>
        <w:rPr>
          <w:rFonts w:ascii="宋体" w:hAnsi="宋体" w:hint="eastAsia"/>
          <w:sz w:val="21"/>
          <w:szCs w:val="21"/>
        </w:rPr>
        <w:t>进度慢</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w:t>
      </w:r>
      <w:proofErr w:type="gramStart"/>
      <w:r>
        <w:rPr>
          <w:rFonts w:ascii="宋体" w:hAnsi="宋体" w:hint="eastAsia"/>
          <w:sz w:val="21"/>
          <w:szCs w:val="21"/>
        </w:rPr>
        <w:t>Ⅲ阶段</w:t>
      </w:r>
      <w:proofErr w:type="gramEnd"/>
      <w:r>
        <w:rPr>
          <w:rFonts w:ascii="宋体" w:hAnsi="宋体" w:hint="eastAsia"/>
          <w:sz w:val="21"/>
          <w:szCs w:val="21"/>
        </w:rPr>
        <w:t>进度慢</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w:t>
      </w:r>
      <w:r>
        <w:rPr>
          <w:rFonts w:ascii="宋体" w:hAnsi="宋体" w:hint="eastAsia"/>
          <w:sz w:val="21"/>
          <w:szCs w:val="21"/>
        </w:rPr>
        <w:t>Iv</w:t>
      </w:r>
      <w:r>
        <w:rPr>
          <w:rFonts w:ascii="宋体" w:hAnsi="宋体" w:hint="eastAsia"/>
          <w:sz w:val="21"/>
          <w:szCs w:val="21"/>
        </w:rPr>
        <w:t>阶段进度慢</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E</w:t>
      </w:r>
      <w:r>
        <w:rPr>
          <w:rFonts w:ascii="宋体" w:hAnsi="宋体" w:hint="eastAsia"/>
          <w:sz w:val="21"/>
          <w:szCs w:val="21"/>
        </w:rPr>
        <w:t>．工程施工连续</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AD</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【解析】从图中可以看出施工进度的节奏为第一阶段比较快，第二阶段处于慢，部分处于停工状态，第三阶段比较快，第四阶段比较慢。</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90</w:t>
      </w:r>
      <w:r>
        <w:rPr>
          <w:rFonts w:ascii="宋体" w:hAnsi="宋体" w:hint="eastAsia"/>
          <w:sz w:val="21"/>
          <w:szCs w:val="21"/>
        </w:rPr>
        <w:t>．投标人须知是招标人向投标人传递的基础信息文件，投标人应特别注意其中的（）。</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．招标工程的范围和详细内容</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．招标人的责权利</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．施工技术说明</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．投标文件的组成</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E</w:t>
      </w:r>
      <w:r>
        <w:rPr>
          <w:rFonts w:ascii="宋体" w:hAnsi="宋体" w:hint="eastAsia"/>
          <w:sz w:val="21"/>
          <w:szCs w:val="21"/>
        </w:rPr>
        <w:t>．重要的时间安排</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ADE</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【解析】参见教材</w:t>
      </w:r>
      <w:r>
        <w:rPr>
          <w:rFonts w:ascii="宋体" w:hAnsi="宋体" w:hint="eastAsia"/>
          <w:sz w:val="21"/>
          <w:szCs w:val="21"/>
        </w:rPr>
        <w:t>P250</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91</w:t>
      </w:r>
      <w:r>
        <w:rPr>
          <w:rFonts w:ascii="宋体" w:hAnsi="宋体" w:hint="eastAsia"/>
          <w:sz w:val="21"/>
          <w:szCs w:val="21"/>
        </w:rPr>
        <w:t>．根据《建设工程项目管理规范》（</w:t>
      </w:r>
      <w:r>
        <w:rPr>
          <w:rFonts w:ascii="宋体" w:hAnsi="宋体" w:hint="eastAsia"/>
          <w:sz w:val="21"/>
          <w:szCs w:val="21"/>
        </w:rPr>
        <w:t>GB</w:t>
      </w:r>
      <w:r>
        <w:rPr>
          <w:rFonts w:ascii="宋体" w:hAnsi="宋体" w:hint="eastAsia"/>
          <w:sz w:val="21"/>
          <w:szCs w:val="21"/>
        </w:rPr>
        <w:t>／</w:t>
      </w:r>
      <w:r>
        <w:rPr>
          <w:rFonts w:ascii="宋体" w:hAnsi="宋体" w:hint="eastAsia"/>
          <w:sz w:val="21"/>
          <w:szCs w:val="21"/>
        </w:rPr>
        <w:t>T50326-2006)</w:t>
      </w:r>
      <w:r>
        <w:rPr>
          <w:rFonts w:ascii="宋体" w:hAnsi="宋体" w:hint="eastAsia"/>
          <w:sz w:val="21"/>
          <w:szCs w:val="21"/>
        </w:rPr>
        <w:t>，项目管理规划大纲的编制依据包括（）。</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．项目可行性研究报告</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w:t>
      </w:r>
      <w:proofErr w:type="gramStart"/>
      <w:r>
        <w:rPr>
          <w:rFonts w:ascii="宋体" w:hAnsi="宋体" w:hint="eastAsia"/>
          <w:sz w:val="21"/>
          <w:szCs w:val="21"/>
        </w:rPr>
        <w:t>才目关市场</w:t>
      </w:r>
      <w:proofErr w:type="gramEnd"/>
      <w:r>
        <w:rPr>
          <w:rFonts w:ascii="宋体" w:hAnsi="宋体" w:hint="eastAsia"/>
          <w:sz w:val="21"/>
          <w:szCs w:val="21"/>
        </w:rPr>
        <w:t>和环境信息</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．设计文件、标准、规范</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．项目建议书</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E</w:t>
      </w:r>
      <w:r>
        <w:rPr>
          <w:rFonts w:ascii="宋体" w:hAnsi="宋体" w:hint="eastAsia"/>
          <w:sz w:val="21"/>
          <w:szCs w:val="21"/>
        </w:rPr>
        <w:t>．招标文件及有关合同文件</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ABCE</w:t>
      </w:r>
    </w:p>
    <w:p w:rsidR="0024736B" w:rsidRDefault="0024736B" w:rsidP="0024736B">
      <w:pPr>
        <w:rPr>
          <w:rFonts w:ascii="宋体" w:hAnsi="宋体" w:hint="eastAsia"/>
          <w:sz w:val="21"/>
          <w:szCs w:val="21"/>
        </w:rPr>
      </w:pPr>
      <w:r>
        <w:rPr>
          <w:rFonts w:ascii="宋体" w:hAnsi="宋体" w:hint="eastAsia"/>
          <w:sz w:val="21"/>
          <w:szCs w:val="21"/>
        </w:rPr>
        <w:t xml:space="preserve">　　【解析】</w:t>
      </w:r>
      <w:r>
        <w:rPr>
          <w:rFonts w:ascii="宋体" w:hAnsi="宋体" w:hint="eastAsia"/>
          <w:sz w:val="21"/>
          <w:szCs w:val="21"/>
        </w:rPr>
        <w:t>(l</w:t>
      </w:r>
      <w:r>
        <w:rPr>
          <w:rFonts w:ascii="宋体" w:hAnsi="宋体" w:hint="eastAsia"/>
          <w:sz w:val="21"/>
          <w:szCs w:val="21"/>
        </w:rPr>
        <w:t>）可行性研究报告。</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(2</w:t>
      </w:r>
      <w:r>
        <w:rPr>
          <w:rFonts w:ascii="宋体" w:hAnsi="宋体" w:hint="eastAsia"/>
          <w:sz w:val="21"/>
          <w:szCs w:val="21"/>
        </w:rPr>
        <w:t>）设计文件、标准、规范与有关规定。</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(3</w:t>
      </w:r>
      <w:r>
        <w:rPr>
          <w:rFonts w:ascii="宋体" w:hAnsi="宋体" w:hint="eastAsia"/>
          <w:sz w:val="21"/>
          <w:szCs w:val="21"/>
        </w:rPr>
        <w:t>）招标文件及有关合同文件。</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(4</w:t>
      </w:r>
      <w:r>
        <w:rPr>
          <w:rFonts w:ascii="宋体" w:hAnsi="宋体" w:hint="eastAsia"/>
          <w:sz w:val="21"/>
          <w:szCs w:val="21"/>
        </w:rPr>
        <w:t>）相关市场信息与环境信息。参见教材</w:t>
      </w:r>
      <w:r>
        <w:rPr>
          <w:rFonts w:ascii="宋体" w:hAnsi="宋体" w:hint="eastAsia"/>
          <w:sz w:val="21"/>
          <w:szCs w:val="21"/>
        </w:rPr>
        <w:t>P51</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92</w:t>
      </w:r>
      <w:r>
        <w:rPr>
          <w:rFonts w:ascii="宋体" w:hAnsi="宋体" w:hint="eastAsia"/>
          <w:sz w:val="21"/>
          <w:szCs w:val="21"/>
        </w:rPr>
        <w:t>．施工单位向建设单位提交工程竣工验收报告时，应具备的条件包括（）。</w:t>
      </w:r>
      <w:r>
        <w:rPr>
          <w:rFonts w:ascii="宋体" w:hAnsi="宋体" w:hint="eastAsia"/>
          <w:sz w:val="21"/>
          <w:szCs w:val="21"/>
        </w:rPr>
        <w:t>A</w:t>
      </w:r>
      <w:r>
        <w:rPr>
          <w:rFonts w:ascii="宋体" w:hAnsi="宋体" w:hint="eastAsia"/>
          <w:sz w:val="21"/>
          <w:szCs w:val="21"/>
        </w:rPr>
        <w:t>．完成建设工程设计和合同约定的各项内容</w:t>
      </w:r>
    </w:p>
    <w:p w:rsidR="0024736B" w:rsidRDefault="0024736B" w:rsidP="0024736B">
      <w:pPr>
        <w:rPr>
          <w:rFonts w:ascii="宋体" w:hAnsi="宋体" w:hint="eastAsia"/>
          <w:sz w:val="21"/>
          <w:szCs w:val="21"/>
        </w:rPr>
      </w:pPr>
      <w:r>
        <w:rPr>
          <w:rFonts w:ascii="宋体" w:hAnsi="宋体" w:hint="eastAsia"/>
          <w:sz w:val="21"/>
          <w:szCs w:val="21"/>
        </w:rPr>
        <w:lastRenderedPageBreak/>
        <w:t xml:space="preserve">　　</w:t>
      </w:r>
      <w:r>
        <w:rPr>
          <w:rFonts w:ascii="宋体" w:hAnsi="宋体" w:hint="eastAsia"/>
          <w:sz w:val="21"/>
          <w:szCs w:val="21"/>
        </w:rPr>
        <w:t>B</w:t>
      </w:r>
      <w:r>
        <w:rPr>
          <w:rFonts w:ascii="宋体" w:hAnsi="宋体" w:hint="eastAsia"/>
          <w:sz w:val="21"/>
          <w:szCs w:val="21"/>
        </w:rPr>
        <w:t>．有完整的技术档案和施工管理资料</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．有工程使用的主要建筑材料、构配件和设备的进场试验报告</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．有设计、施工、监理单位分别签署的竣工决算书</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E</w:t>
      </w:r>
      <w:r>
        <w:rPr>
          <w:rFonts w:ascii="宋体" w:hAnsi="宋体" w:hint="eastAsia"/>
          <w:sz w:val="21"/>
          <w:szCs w:val="21"/>
        </w:rPr>
        <w:t>．有施工单位签署的工程保修书</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ABCE</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【解析】参见教材</w:t>
      </w:r>
      <w:r>
        <w:rPr>
          <w:rFonts w:ascii="宋体" w:hAnsi="宋体" w:hint="eastAsia"/>
          <w:sz w:val="21"/>
          <w:szCs w:val="21"/>
        </w:rPr>
        <w:t>P180.</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93</w:t>
      </w:r>
      <w:r>
        <w:rPr>
          <w:rFonts w:ascii="宋体" w:hAnsi="宋体" w:hint="eastAsia"/>
          <w:sz w:val="21"/>
          <w:szCs w:val="21"/>
        </w:rPr>
        <w:t>．下列施工现场质量检查的内容中，属于“三检”制度范围的有（</w:t>
      </w:r>
      <w:r>
        <w:rPr>
          <w:rFonts w:ascii="宋体" w:hAnsi="宋体" w:hint="eastAsia"/>
          <w:sz w:val="21"/>
          <w:szCs w:val="21"/>
        </w:rPr>
        <w:t>).</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．自检自查</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．巡视检查</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．互检互查</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．平行检查</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E</w:t>
      </w:r>
      <w:r>
        <w:rPr>
          <w:rFonts w:ascii="宋体" w:hAnsi="宋体" w:hint="eastAsia"/>
          <w:sz w:val="21"/>
          <w:szCs w:val="21"/>
        </w:rPr>
        <w:t>．专职管理人员的质量检查</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ACE</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【解析】三</w:t>
      </w:r>
      <w:proofErr w:type="gramStart"/>
      <w:r>
        <w:rPr>
          <w:rFonts w:ascii="宋体" w:hAnsi="宋体" w:hint="eastAsia"/>
          <w:sz w:val="21"/>
          <w:szCs w:val="21"/>
        </w:rPr>
        <w:t>检包括</w:t>
      </w:r>
      <w:proofErr w:type="gramEnd"/>
      <w:r>
        <w:rPr>
          <w:rFonts w:ascii="宋体" w:hAnsi="宋体" w:hint="eastAsia"/>
          <w:sz w:val="21"/>
          <w:szCs w:val="21"/>
        </w:rPr>
        <w:t>自检、互检和专检．参见教材</w:t>
      </w:r>
      <w:r>
        <w:rPr>
          <w:rFonts w:ascii="宋体" w:hAnsi="宋体" w:hint="eastAsia"/>
          <w:sz w:val="21"/>
          <w:szCs w:val="21"/>
        </w:rPr>
        <w:t>P174.</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94</w:t>
      </w:r>
      <w:r>
        <w:rPr>
          <w:rFonts w:ascii="宋体" w:hAnsi="宋体" w:hint="eastAsia"/>
          <w:sz w:val="21"/>
          <w:szCs w:val="21"/>
        </w:rPr>
        <w:t>．工程项目施工成本管理的基础工作包括（</w:t>
      </w:r>
      <w:r>
        <w:rPr>
          <w:rFonts w:ascii="宋体" w:hAnsi="宋体" w:hint="eastAsia"/>
          <w:sz w:val="21"/>
          <w:szCs w:val="21"/>
        </w:rPr>
        <w:t>).</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．建立成本管理责任体系</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．建立企业内部施工定额</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．及时进行成本核算</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．编制项目成本计划</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E</w:t>
      </w:r>
      <w:r>
        <w:rPr>
          <w:rFonts w:ascii="宋体" w:hAnsi="宋体" w:hint="eastAsia"/>
          <w:sz w:val="21"/>
          <w:szCs w:val="21"/>
        </w:rPr>
        <w:t>．科学设计成本核算账册</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ABE</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【解析】参见教材</w:t>
      </w:r>
      <w:r>
        <w:rPr>
          <w:rFonts w:ascii="宋体" w:hAnsi="宋体" w:hint="eastAsia"/>
          <w:sz w:val="21"/>
          <w:szCs w:val="21"/>
        </w:rPr>
        <w:t>P80</w:t>
      </w:r>
      <w:r>
        <w:rPr>
          <w:rFonts w:ascii="宋体" w:hAnsi="宋体" w:hint="eastAsia"/>
          <w:sz w:val="21"/>
          <w:szCs w:val="21"/>
        </w:rPr>
        <w:t>。</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lastRenderedPageBreak/>
        <w:t xml:space="preserve">　　</w:t>
      </w:r>
      <w:r>
        <w:rPr>
          <w:rFonts w:ascii="宋体" w:hAnsi="宋体" w:hint="eastAsia"/>
          <w:sz w:val="21"/>
          <w:szCs w:val="21"/>
        </w:rPr>
        <w:t>95</w:t>
      </w:r>
      <w:r>
        <w:rPr>
          <w:rFonts w:ascii="宋体" w:hAnsi="宋体" w:hint="eastAsia"/>
          <w:sz w:val="21"/>
          <w:szCs w:val="21"/>
        </w:rPr>
        <w:t>．在建设工程项目决策阶段，建设单位职业健康安全与环境管理的人物包括（）。</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．提出生产安全事故防范的指导意见</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．办理有关安全的各种审批手续</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．提出保障施工作业人员安全和预防生产安全事故的措施建议</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．办理有关环境保护的各种审批手续</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E</w:t>
      </w:r>
      <w:r>
        <w:rPr>
          <w:rFonts w:ascii="宋体" w:hAnsi="宋体" w:hint="eastAsia"/>
          <w:sz w:val="21"/>
          <w:szCs w:val="21"/>
        </w:rPr>
        <w:t>．将保证安全施工的措施报有关管理部门备案</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BD</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【解析】建设单位应当办理各种有关安全与环境保护方面的审批手续。参见教材</w:t>
      </w:r>
      <w:r>
        <w:rPr>
          <w:rFonts w:ascii="宋体" w:hAnsi="宋体" w:hint="eastAsia"/>
          <w:sz w:val="21"/>
          <w:szCs w:val="21"/>
        </w:rPr>
        <w:t>P202.</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96</w:t>
      </w:r>
      <w:r>
        <w:rPr>
          <w:rFonts w:ascii="宋体" w:hAnsi="宋体" w:hint="eastAsia"/>
          <w:sz w:val="21"/>
          <w:szCs w:val="21"/>
        </w:rPr>
        <w:t>．关于施工总承包管理模式特点的说法，正确的有（）。</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．在开工前有较明确的合同价，有利于业主的总投资控制</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．业主方的招标及合同管理工作量较大</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C</w:t>
      </w:r>
      <w:r>
        <w:rPr>
          <w:rFonts w:ascii="宋体" w:hAnsi="宋体" w:hint="eastAsia"/>
          <w:sz w:val="21"/>
          <w:szCs w:val="21"/>
        </w:rPr>
        <w:t>．多数情况下，由业主方与分包人直接签约，这样有可能减少业主方的风险</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D</w:t>
      </w:r>
      <w:r>
        <w:rPr>
          <w:rFonts w:ascii="宋体" w:hAnsi="宋体" w:hint="eastAsia"/>
          <w:sz w:val="21"/>
          <w:szCs w:val="21"/>
        </w:rPr>
        <w:t>．分包工程任务符合质量控制的“他人控制”原则，对质量控制有利</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E</w:t>
      </w:r>
      <w:r>
        <w:rPr>
          <w:rFonts w:ascii="宋体" w:hAnsi="宋体" w:hint="eastAsia"/>
          <w:sz w:val="21"/>
          <w:szCs w:val="21"/>
        </w:rPr>
        <w:t>．各分包之间的关系可由施工总承包管理单位负责协调，这样可减轻业主方管理的工作量</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BDE</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【解析】</w:t>
      </w:r>
      <w:r>
        <w:rPr>
          <w:rFonts w:ascii="宋体" w:hAnsi="宋体" w:hint="eastAsia"/>
          <w:sz w:val="21"/>
          <w:szCs w:val="21"/>
        </w:rPr>
        <w:t>A</w:t>
      </w:r>
      <w:r>
        <w:rPr>
          <w:rFonts w:ascii="宋体" w:hAnsi="宋体" w:hint="eastAsia"/>
          <w:sz w:val="21"/>
          <w:szCs w:val="21"/>
        </w:rPr>
        <w:t>选项的正确说法应该是在进行对施工总承包管理单位的招标时，只确定施工总承包管理费，而不确定工程总造价，这可能称为业主控制总投资的风险．</w:t>
      </w:r>
      <w:r>
        <w:rPr>
          <w:rFonts w:ascii="宋体" w:hAnsi="宋体" w:hint="eastAsia"/>
          <w:sz w:val="21"/>
          <w:szCs w:val="21"/>
        </w:rPr>
        <w:t>c</w:t>
      </w:r>
      <w:r>
        <w:rPr>
          <w:rFonts w:ascii="宋体" w:hAnsi="宋体" w:hint="eastAsia"/>
          <w:sz w:val="21"/>
          <w:szCs w:val="21"/>
        </w:rPr>
        <w:t>选项的正确说法是多数情况下，由业主方与分包人直接签约，这样有可能增加业主的风险。参见教材</w:t>
      </w:r>
      <w:r>
        <w:rPr>
          <w:rFonts w:ascii="宋体" w:hAnsi="宋体" w:hint="eastAsia"/>
          <w:sz w:val="21"/>
          <w:szCs w:val="21"/>
        </w:rPr>
        <w:t>P45.</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97</w:t>
      </w:r>
      <w:r>
        <w:rPr>
          <w:rFonts w:ascii="宋体" w:hAnsi="宋体" w:hint="eastAsia"/>
          <w:sz w:val="21"/>
          <w:szCs w:val="21"/>
        </w:rPr>
        <w:t>．根据《建设工程安全生产管理条例》，施工单位应当组织专家进行论证、审查的专项施工方案有（</w:t>
      </w:r>
      <w:r>
        <w:rPr>
          <w:rFonts w:ascii="宋体" w:hAnsi="宋体" w:hint="eastAsia"/>
          <w:sz w:val="21"/>
          <w:szCs w:val="21"/>
        </w:rPr>
        <w:t>).</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．深基坑工程</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．起重吊装工程</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．脚手架工程</w:t>
      </w:r>
    </w:p>
    <w:p w:rsidR="0024736B" w:rsidRDefault="0024736B" w:rsidP="0024736B">
      <w:pPr>
        <w:rPr>
          <w:rFonts w:ascii="宋体" w:hAnsi="宋体" w:hint="eastAsia"/>
          <w:sz w:val="21"/>
          <w:szCs w:val="21"/>
        </w:rPr>
      </w:pPr>
      <w:r>
        <w:rPr>
          <w:rFonts w:ascii="宋体" w:hAnsi="宋体" w:hint="eastAsia"/>
          <w:sz w:val="21"/>
          <w:szCs w:val="21"/>
        </w:rPr>
        <w:lastRenderedPageBreak/>
        <w:t xml:space="preserve">　　</w:t>
      </w:r>
      <w:r>
        <w:rPr>
          <w:rFonts w:ascii="宋体" w:hAnsi="宋体" w:hint="eastAsia"/>
          <w:sz w:val="21"/>
          <w:szCs w:val="21"/>
        </w:rPr>
        <w:t>D</w:t>
      </w:r>
      <w:r>
        <w:rPr>
          <w:rFonts w:ascii="宋体" w:hAnsi="宋体" w:hint="eastAsia"/>
          <w:sz w:val="21"/>
          <w:szCs w:val="21"/>
        </w:rPr>
        <w:t>．高大模板工程</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E</w:t>
      </w:r>
      <w:r>
        <w:rPr>
          <w:rFonts w:ascii="宋体" w:hAnsi="宋体" w:hint="eastAsia"/>
          <w:sz w:val="21"/>
          <w:szCs w:val="21"/>
        </w:rPr>
        <w:t>．拆除、爆破工程</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AD</w:t>
      </w:r>
    </w:p>
    <w:p w:rsidR="0024736B" w:rsidRDefault="0024736B" w:rsidP="0024736B">
      <w:pPr>
        <w:rPr>
          <w:rFonts w:ascii="宋体" w:hAnsi="宋体" w:hint="eastAsia"/>
          <w:sz w:val="21"/>
          <w:szCs w:val="21"/>
        </w:rPr>
      </w:pPr>
      <w:r>
        <w:rPr>
          <w:rFonts w:ascii="宋体" w:hAnsi="宋体" w:hint="eastAsia"/>
          <w:sz w:val="21"/>
          <w:szCs w:val="21"/>
        </w:rPr>
        <w:t xml:space="preserve">　　【解析】建筑施工企业应当组织专家组进行论证审查的工程</w:t>
      </w:r>
    </w:p>
    <w:p w:rsidR="0024736B" w:rsidRDefault="0024736B" w:rsidP="0024736B">
      <w:pPr>
        <w:rPr>
          <w:rFonts w:ascii="宋体" w:hAnsi="宋体" w:hint="eastAsia"/>
          <w:sz w:val="21"/>
          <w:szCs w:val="21"/>
        </w:rPr>
      </w:pPr>
      <w:r>
        <w:rPr>
          <w:rFonts w:ascii="宋体" w:hAnsi="宋体" w:hint="eastAsia"/>
          <w:sz w:val="21"/>
          <w:szCs w:val="21"/>
        </w:rPr>
        <w:t xml:space="preserve">　　（一）深基坑工程</w:t>
      </w:r>
    </w:p>
    <w:p w:rsidR="0024736B" w:rsidRDefault="0024736B" w:rsidP="0024736B">
      <w:pPr>
        <w:rPr>
          <w:rFonts w:ascii="宋体" w:hAnsi="宋体" w:hint="eastAsia"/>
          <w:sz w:val="21"/>
          <w:szCs w:val="21"/>
        </w:rPr>
      </w:pPr>
      <w:r>
        <w:rPr>
          <w:rFonts w:ascii="宋体" w:hAnsi="宋体" w:hint="eastAsia"/>
          <w:sz w:val="21"/>
          <w:szCs w:val="21"/>
        </w:rPr>
        <w:t xml:space="preserve">　　开挖深度超过</w:t>
      </w:r>
      <w:r>
        <w:rPr>
          <w:rFonts w:ascii="宋体" w:hAnsi="宋体" w:hint="eastAsia"/>
          <w:sz w:val="21"/>
          <w:szCs w:val="21"/>
        </w:rPr>
        <w:t>5m</w:t>
      </w:r>
      <w:r>
        <w:rPr>
          <w:rFonts w:ascii="宋体" w:hAnsi="宋体" w:hint="eastAsia"/>
          <w:sz w:val="21"/>
          <w:szCs w:val="21"/>
        </w:rPr>
        <w:t>（含</w:t>
      </w:r>
      <w:r>
        <w:rPr>
          <w:rFonts w:ascii="宋体" w:hAnsi="宋体" w:hint="eastAsia"/>
          <w:sz w:val="21"/>
          <w:szCs w:val="21"/>
        </w:rPr>
        <w:t>5m</w:t>
      </w:r>
      <w:r>
        <w:rPr>
          <w:rFonts w:ascii="宋体" w:hAnsi="宋体" w:hint="eastAsia"/>
          <w:sz w:val="21"/>
          <w:szCs w:val="21"/>
        </w:rPr>
        <w:t>）或地下室三层以上（含三层），或深度虽未超过</w:t>
      </w:r>
      <w:r>
        <w:rPr>
          <w:rFonts w:ascii="宋体" w:hAnsi="宋体" w:hint="eastAsia"/>
          <w:sz w:val="21"/>
          <w:szCs w:val="21"/>
        </w:rPr>
        <w:t>5m</w:t>
      </w:r>
      <w:r>
        <w:rPr>
          <w:rFonts w:ascii="宋体" w:hAnsi="宋体" w:hint="eastAsia"/>
          <w:sz w:val="21"/>
          <w:szCs w:val="21"/>
        </w:rPr>
        <w:t>（含</w:t>
      </w:r>
      <w:r>
        <w:rPr>
          <w:rFonts w:ascii="宋体" w:hAnsi="宋体" w:hint="eastAsia"/>
          <w:sz w:val="21"/>
          <w:szCs w:val="21"/>
        </w:rPr>
        <w:t>5m),</w:t>
      </w:r>
      <w:r>
        <w:rPr>
          <w:rFonts w:ascii="宋体" w:hAnsi="宋体" w:hint="eastAsia"/>
          <w:sz w:val="21"/>
          <w:szCs w:val="21"/>
        </w:rPr>
        <w:t>但地质条件和周围环境及地下管线极其复杂的工程。</w:t>
      </w:r>
    </w:p>
    <w:p w:rsidR="0024736B" w:rsidRDefault="0024736B" w:rsidP="0024736B">
      <w:pPr>
        <w:rPr>
          <w:rFonts w:ascii="宋体" w:hAnsi="宋体" w:hint="eastAsia"/>
          <w:sz w:val="21"/>
          <w:szCs w:val="21"/>
        </w:rPr>
      </w:pPr>
      <w:r>
        <w:rPr>
          <w:rFonts w:ascii="宋体" w:hAnsi="宋体" w:hint="eastAsia"/>
          <w:sz w:val="21"/>
          <w:szCs w:val="21"/>
        </w:rPr>
        <w:t xml:space="preserve">　　（二）地下暗挖工程</w:t>
      </w:r>
    </w:p>
    <w:p w:rsidR="0024736B" w:rsidRDefault="0024736B" w:rsidP="0024736B">
      <w:pPr>
        <w:ind w:firstLine="420"/>
        <w:rPr>
          <w:rFonts w:ascii="宋体" w:hAnsi="宋体"/>
          <w:sz w:val="21"/>
          <w:szCs w:val="21"/>
        </w:rPr>
      </w:pPr>
      <w:r>
        <w:rPr>
          <w:rFonts w:ascii="宋体" w:hAnsi="宋体" w:hint="eastAsia"/>
          <w:sz w:val="21"/>
          <w:szCs w:val="21"/>
        </w:rPr>
        <w:t>地下暗挖及遇有溶洞、暗河、瓦斯、岩爆、涌泥、断层等地质复杂的隧道工程。</w:t>
      </w:r>
    </w:p>
    <w:p w:rsidR="0024736B" w:rsidRDefault="0024736B" w:rsidP="0024736B">
      <w:pPr>
        <w:ind w:firstLine="420"/>
        <w:rPr>
          <w:rFonts w:ascii="宋体" w:hAnsi="宋体" w:hint="eastAsia"/>
          <w:sz w:val="21"/>
          <w:szCs w:val="21"/>
        </w:rPr>
      </w:pPr>
      <w:r>
        <w:rPr>
          <w:rFonts w:ascii="宋体" w:hAnsi="宋体" w:hint="eastAsia"/>
          <w:sz w:val="21"/>
          <w:szCs w:val="21"/>
        </w:rPr>
        <w:t>（三）高大模板工程水平混凝土构件模板支撑系统高度超过</w:t>
      </w:r>
      <w:r>
        <w:rPr>
          <w:rFonts w:ascii="宋体" w:hAnsi="宋体" w:hint="eastAsia"/>
          <w:sz w:val="21"/>
          <w:szCs w:val="21"/>
        </w:rPr>
        <w:t>8m</w:t>
      </w:r>
      <w:r>
        <w:rPr>
          <w:rFonts w:ascii="宋体" w:hAnsi="宋体" w:hint="eastAsia"/>
          <w:sz w:val="21"/>
          <w:szCs w:val="21"/>
        </w:rPr>
        <w:t>，或跨度超过</w:t>
      </w:r>
      <w:r>
        <w:rPr>
          <w:rFonts w:ascii="宋体" w:hAnsi="宋体" w:hint="eastAsia"/>
          <w:sz w:val="21"/>
          <w:szCs w:val="21"/>
        </w:rPr>
        <w:t>18m</w:t>
      </w:r>
      <w:r>
        <w:rPr>
          <w:rFonts w:ascii="宋体" w:hAnsi="宋体" w:hint="eastAsia"/>
          <w:sz w:val="21"/>
          <w:szCs w:val="21"/>
        </w:rPr>
        <w:t>，施工总荷载大于</w:t>
      </w:r>
      <w:r>
        <w:rPr>
          <w:rFonts w:ascii="宋体" w:hAnsi="宋体" w:hint="eastAsia"/>
          <w:sz w:val="21"/>
          <w:szCs w:val="21"/>
        </w:rPr>
        <w:t>10Kn/m2",</w:t>
      </w:r>
      <w:r>
        <w:rPr>
          <w:rFonts w:ascii="宋体" w:hAnsi="宋体" w:hint="eastAsia"/>
          <w:sz w:val="21"/>
          <w:szCs w:val="21"/>
        </w:rPr>
        <w:t>或集中线荷载大于</w:t>
      </w:r>
      <w:r>
        <w:rPr>
          <w:rFonts w:ascii="宋体" w:hAnsi="宋体" w:hint="eastAsia"/>
          <w:sz w:val="21"/>
          <w:szCs w:val="21"/>
        </w:rPr>
        <w:t>15Kn/m</w:t>
      </w:r>
      <w:r>
        <w:rPr>
          <w:rFonts w:ascii="宋体" w:hAnsi="宋体" w:hint="eastAsia"/>
          <w:sz w:val="21"/>
          <w:szCs w:val="21"/>
        </w:rPr>
        <w:t>的模板支撑系统。</w:t>
      </w:r>
    </w:p>
    <w:p w:rsidR="0024736B" w:rsidRDefault="0024736B" w:rsidP="0024736B">
      <w:pPr>
        <w:rPr>
          <w:rFonts w:ascii="宋体" w:hAnsi="宋体" w:hint="eastAsia"/>
          <w:sz w:val="21"/>
          <w:szCs w:val="21"/>
        </w:rPr>
      </w:pPr>
      <w:r>
        <w:rPr>
          <w:rFonts w:ascii="宋体" w:hAnsi="宋体" w:hint="eastAsia"/>
          <w:sz w:val="21"/>
          <w:szCs w:val="21"/>
        </w:rPr>
        <w:t xml:space="preserve">　　（四）</w:t>
      </w:r>
      <w:r>
        <w:rPr>
          <w:rFonts w:ascii="宋体" w:hAnsi="宋体" w:hint="eastAsia"/>
          <w:sz w:val="21"/>
          <w:szCs w:val="21"/>
        </w:rPr>
        <w:t>30m</w:t>
      </w:r>
      <w:r>
        <w:rPr>
          <w:rFonts w:ascii="宋体" w:hAnsi="宋体" w:hint="eastAsia"/>
          <w:sz w:val="21"/>
          <w:szCs w:val="21"/>
        </w:rPr>
        <w:t>及以上高空作业的工程</w:t>
      </w:r>
    </w:p>
    <w:p w:rsidR="0024736B" w:rsidRDefault="0024736B" w:rsidP="0024736B">
      <w:pPr>
        <w:rPr>
          <w:rFonts w:ascii="宋体" w:hAnsi="宋体" w:hint="eastAsia"/>
          <w:sz w:val="21"/>
          <w:szCs w:val="21"/>
        </w:rPr>
      </w:pPr>
      <w:r>
        <w:rPr>
          <w:rFonts w:ascii="宋体" w:hAnsi="宋体" w:hint="eastAsia"/>
          <w:sz w:val="21"/>
          <w:szCs w:val="21"/>
        </w:rPr>
        <w:t xml:space="preserve">　　（五）大江、大河中深水作业的工程</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（六）城市房屋拆除爆破和其他土石大爆破工程。</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98</w:t>
      </w:r>
      <w:r>
        <w:rPr>
          <w:rFonts w:ascii="宋体" w:hAnsi="宋体" w:hint="eastAsia"/>
          <w:sz w:val="21"/>
          <w:szCs w:val="21"/>
        </w:rPr>
        <w:t>．建设工程项目信息管理中，为形成各类报表和报告，应当建立（）的工作流程。</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．信息管理和输出</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．收集信息、录入信息</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．审核信息、加工信息</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．信息传输和发布价护</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E</w:t>
      </w:r>
      <w:r>
        <w:rPr>
          <w:rFonts w:ascii="宋体" w:hAnsi="宋体" w:hint="eastAsia"/>
          <w:sz w:val="21"/>
          <w:szCs w:val="21"/>
        </w:rPr>
        <w:t>．信息整理和共享</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BCD</w:t>
      </w:r>
    </w:p>
    <w:p w:rsidR="0024736B" w:rsidRDefault="0024736B" w:rsidP="0024736B">
      <w:pPr>
        <w:rPr>
          <w:rFonts w:ascii="宋体" w:hAnsi="宋体" w:hint="eastAsia"/>
          <w:sz w:val="21"/>
          <w:szCs w:val="21"/>
        </w:rPr>
      </w:pPr>
      <w:r>
        <w:rPr>
          <w:rFonts w:ascii="宋体" w:hAnsi="宋体" w:hint="eastAsia"/>
          <w:sz w:val="21"/>
          <w:szCs w:val="21"/>
        </w:rPr>
        <w:t xml:space="preserve">　　【解析】参见教材</w:t>
      </w:r>
      <w:r>
        <w:rPr>
          <w:rFonts w:ascii="宋体" w:hAnsi="宋体" w:hint="eastAsia"/>
          <w:sz w:val="21"/>
          <w:szCs w:val="21"/>
        </w:rPr>
        <w:t>P321</w:t>
      </w:r>
      <w:r>
        <w:rPr>
          <w:rFonts w:ascii="宋体" w:hAnsi="宋体" w:hint="eastAsia"/>
          <w:sz w:val="21"/>
          <w:szCs w:val="21"/>
        </w:rPr>
        <w:t>。</w:t>
      </w:r>
    </w:p>
    <w:p w:rsidR="0024736B" w:rsidRDefault="0024736B" w:rsidP="0024736B">
      <w:pPr>
        <w:rPr>
          <w:rFonts w:ascii="宋体" w:hAnsi="宋体" w:hint="eastAsia"/>
          <w:sz w:val="21"/>
          <w:szCs w:val="21"/>
        </w:rPr>
      </w:pPr>
      <w:r>
        <w:rPr>
          <w:rFonts w:ascii="宋体" w:hAnsi="宋体" w:hint="eastAsia"/>
          <w:sz w:val="21"/>
          <w:szCs w:val="21"/>
        </w:rPr>
        <w:t xml:space="preserve">　</w:t>
      </w:r>
      <w:bookmarkStart w:id="0" w:name="_GoBack"/>
      <w:bookmarkEnd w:id="0"/>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99</w:t>
      </w:r>
      <w:r>
        <w:rPr>
          <w:rFonts w:ascii="宋体" w:hAnsi="宋体" w:hint="eastAsia"/>
          <w:sz w:val="21"/>
          <w:szCs w:val="21"/>
        </w:rPr>
        <w:t>．政府对建设工程项目质量监督的主要职能包括（）。</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．监督评定施工企业的资质</w:t>
      </w:r>
    </w:p>
    <w:p w:rsidR="0024736B" w:rsidRDefault="0024736B" w:rsidP="0024736B">
      <w:pPr>
        <w:rPr>
          <w:rFonts w:ascii="宋体" w:hAnsi="宋体" w:hint="eastAsia"/>
          <w:sz w:val="21"/>
          <w:szCs w:val="21"/>
        </w:rPr>
      </w:pPr>
      <w:r>
        <w:rPr>
          <w:rFonts w:ascii="宋体" w:hAnsi="宋体" w:hint="eastAsia"/>
          <w:sz w:val="21"/>
          <w:szCs w:val="21"/>
        </w:rPr>
        <w:lastRenderedPageBreak/>
        <w:t xml:space="preserve">　　</w:t>
      </w:r>
      <w:r>
        <w:rPr>
          <w:rFonts w:ascii="宋体" w:hAnsi="宋体" w:hint="eastAsia"/>
          <w:sz w:val="21"/>
          <w:szCs w:val="21"/>
        </w:rPr>
        <w:t>B</w:t>
      </w:r>
      <w:r>
        <w:rPr>
          <w:rFonts w:ascii="宋体" w:hAnsi="宋体" w:hint="eastAsia"/>
          <w:sz w:val="21"/>
          <w:szCs w:val="21"/>
        </w:rPr>
        <w:t>．监督检查环境质量</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．监督工程参与各方的质量行为</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．监督检查工程实体的施工质量</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E</w:t>
      </w:r>
      <w:r>
        <w:rPr>
          <w:rFonts w:ascii="宋体" w:hAnsi="宋体" w:hint="eastAsia"/>
          <w:sz w:val="21"/>
          <w:szCs w:val="21"/>
        </w:rPr>
        <w:t>．监督审核质量验收标准</w:t>
      </w:r>
    </w:p>
    <w:p w:rsidR="0024736B" w:rsidRDefault="0024736B" w:rsidP="0024736B">
      <w:pPr>
        <w:ind w:firstLineChars="200" w:firstLine="420"/>
        <w:rPr>
          <w:rFonts w:ascii="宋体" w:hAnsi="宋体" w:hint="eastAsia"/>
          <w:sz w:val="21"/>
          <w:szCs w:val="21"/>
        </w:rPr>
      </w:pPr>
      <w:r>
        <w:rPr>
          <w:rFonts w:ascii="宋体" w:hAnsi="宋体" w:hint="eastAsia"/>
          <w:sz w:val="21"/>
          <w:szCs w:val="21"/>
        </w:rPr>
        <w:t>【答案】</w:t>
      </w:r>
      <w:r>
        <w:rPr>
          <w:rFonts w:ascii="宋体" w:hAnsi="宋体" w:hint="eastAsia"/>
          <w:sz w:val="21"/>
          <w:szCs w:val="21"/>
        </w:rPr>
        <w:t>CD</w:t>
      </w:r>
    </w:p>
    <w:p w:rsidR="0024736B" w:rsidRDefault="0024736B" w:rsidP="0024736B">
      <w:pPr>
        <w:ind w:firstLineChars="200" w:firstLine="420"/>
        <w:rPr>
          <w:rFonts w:ascii="宋体" w:hAnsi="宋体" w:hint="eastAsia"/>
          <w:sz w:val="21"/>
          <w:szCs w:val="21"/>
        </w:rPr>
      </w:pP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100</w:t>
      </w:r>
      <w:r>
        <w:rPr>
          <w:rFonts w:ascii="宋体" w:hAnsi="宋体" w:hint="eastAsia"/>
          <w:sz w:val="21"/>
          <w:szCs w:val="21"/>
        </w:rPr>
        <w:t>．根据《质量管理体系基础和术语》（</w:t>
      </w:r>
      <w:r>
        <w:rPr>
          <w:rFonts w:ascii="宋体" w:hAnsi="宋体" w:hint="eastAsia"/>
          <w:sz w:val="21"/>
          <w:szCs w:val="21"/>
        </w:rPr>
        <w:t>GB</w:t>
      </w:r>
      <w:r>
        <w:rPr>
          <w:rFonts w:ascii="宋体" w:hAnsi="宋体" w:hint="eastAsia"/>
          <w:sz w:val="21"/>
          <w:szCs w:val="21"/>
        </w:rPr>
        <w:t>／</w:t>
      </w:r>
      <w:r>
        <w:rPr>
          <w:rFonts w:ascii="宋体" w:hAnsi="宋体" w:hint="eastAsia"/>
          <w:sz w:val="21"/>
          <w:szCs w:val="21"/>
        </w:rPr>
        <w:t>T19000</w:t>
      </w:r>
      <w:proofErr w:type="gramStart"/>
      <w:r>
        <w:rPr>
          <w:rFonts w:ascii="宋体" w:hAnsi="宋体" w:hint="eastAsia"/>
          <w:sz w:val="21"/>
          <w:szCs w:val="21"/>
        </w:rPr>
        <w:t>一</w:t>
      </w:r>
      <w:r>
        <w:rPr>
          <w:rFonts w:ascii="宋体" w:hAnsi="宋体" w:hint="eastAsia"/>
          <w:sz w:val="21"/>
          <w:szCs w:val="21"/>
        </w:rPr>
        <w:t>2008</w:t>
      </w:r>
      <w:proofErr w:type="gramEnd"/>
      <w:r>
        <w:rPr>
          <w:rFonts w:ascii="宋体" w:hAnsi="宋体" w:hint="eastAsia"/>
          <w:sz w:val="21"/>
          <w:szCs w:val="21"/>
        </w:rPr>
        <w:t>/ISO9000:2005)</w:t>
      </w:r>
      <w:r>
        <w:rPr>
          <w:rFonts w:ascii="宋体" w:hAnsi="宋体" w:hint="eastAsia"/>
          <w:sz w:val="21"/>
          <w:szCs w:val="21"/>
        </w:rPr>
        <w:t>，质量控制是质量管理的一部分，是致力</w:t>
      </w:r>
      <w:proofErr w:type="gramStart"/>
      <w:r>
        <w:rPr>
          <w:rFonts w:ascii="宋体" w:hAnsi="宋体" w:hint="eastAsia"/>
          <w:sz w:val="21"/>
          <w:szCs w:val="21"/>
        </w:rPr>
        <w:t>干满足</w:t>
      </w:r>
      <w:proofErr w:type="gramEnd"/>
      <w:r>
        <w:rPr>
          <w:rFonts w:ascii="宋体" w:hAnsi="宋体" w:hint="eastAsia"/>
          <w:sz w:val="21"/>
          <w:szCs w:val="21"/>
        </w:rPr>
        <w:t>质量要求的一系列相关活动。这些活动主要包括（）。</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A</w:t>
      </w:r>
      <w:r>
        <w:rPr>
          <w:rFonts w:ascii="宋体" w:hAnsi="宋体" w:hint="eastAsia"/>
          <w:sz w:val="21"/>
          <w:szCs w:val="21"/>
        </w:rPr>
        <w:t>．设定标准</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B</w:t>
      </w:r>
      <w:r>
        <w:rPr>
          <w:rFonts w:ascii="宋体" w:hAnsi="宋体" w:hint="eastAsia"/>
          <w:sz w:val="21"/>
          <w:szCs w:val="21"/>
        </w:rPr>
        <w:t>．测量结果</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C</w:t>
      </w:r>
      <w:r>
        <w:rPr>
          <w:rFonts w:ascii="宋体" w:hAnsi="宋体" w:hint="eastAsia"/>
          <w:sz w:val="21"/>
          <w:szCs w:val="21"/>
        </w:rPr>
        <w:t>．评价</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D</w:t>
      </w:r>
      <w:r>
        <w:rPr>
          <w:rFonts w:ascii="宋体" w:hAnsi="宋体" w:hint="eastAsia"/>
          <w:sz w:val="21"/>
          <w:szCs w:val="21"/>
        </w:rPr>
        <w:t>．质量策划</w:t>
      </w:r>
    </w:p>
    <w:p w:rsidR="0024736B" w:rsidRDefault="0024736B" w:rsidP="0024736B">
      <w:pPr>
        <w:rPr>
          <w:rFonts w:ascii="宋体" w:hAnsi="宋体" w:hint="eastAsia"/>
          <w:sz w:val="21"/>
          <w:szCs w:val="21"/>
        </w:rPr>
      </w:pPr>
      <w:r>
        <w:rPr>
          <w:rFonts w:ascii="宋体" w:hAnsi="宋体" w:hint="eastAsia"/>
          <w:sz w:val="21"/>
          <w:szCs w:val="21"/>
        </w:rPr>
        <w:t xml:space="preserve">　　</w:t>
      </w:r>
      <w:r>
        <w:rPr>
          <w:rFonts w:ascii="宋体" w:hAnsi="宋体" w:hint="eastAsia"/>
          <w:sz w:val="21"/>
          <w:szCs w:val="21"/>
        </w:rPr>
        <w:t>E</w:t>
      </w:r>
      <w:r>
        <w:rPr>
          <w:rFonts w:ascii="宋体" w:hAnsi="宋体" w:hint="eastAsia"/>
          <w:sz w:val="21"/>
          <w:szCs w:val="21"/>
        </w:rPr>
        <w:t>．纠偏</w:t>
      </w:r>
    </w:p>
    <w:p w:rsidR="0024736B" w:rsidRDefault="0024736B" w:rsidP="0024736B">
      <w:pPr>
        <w:rPr>
          <w:rFonts w:ascii="宋体" w:hAnsi="宋体" w:hint="eastAsia"/>
          <w:sz w:val="21"/>
          <w:szCs w:val="21"/>
        </w:rPr>
      </w:pPr>
      <w:r>
        <w:rPr>
          <w:rFonts w:ascii="宋体" w:hAnsi="宋体" w:hint="eastAsia"/>
          <w:sz w:val="21"/>
          <w:szCs w:val="21"/>
        </w:rPr>
        <w:t xml:space="preserve">　　【答案】</w:t>
      </w:r>
      <w:r>
        <w:rPr>
          <w:rFonts w:ascii="宋体" w:hAnsi="宋体" w:hint="eastAsia"/>
          <w:sz w:val="21"/>
          <w:szCs w:val="21"/>
        </w:rPr>
        <w:t>ABCE</w:t>
      </w:r>
    </w:p>
    <w:p w:rsidR="0024736B" w:rsidRDefault="0024736B" w:rsidP="0024736B">
      <w:pPr>
        <w:rPr>
          <w:rFonts w:ascii="宋体" w:hAnsi="宋体"/>
          <w:sz w:val="21"/>
          <w:szCs w:val="21"/>
        </w:rPr>
      </w:pPr>
      <w:r>
        <w:rPr>
          <w:rFonts w:ascii="宋体" w:hAnsi="宋体" w:hint="eastAsia"/>
          <w:sz w:val="21"/>
          <w:szCs w:val="21"/>
        </w:rPr>
        <w:t xml:space="preserve">　　【解析】参见教材</w:t>
      </w:r>
      <w:r>
        <w:rPr>
          <w:rFonts w:ascii="宋体" w:hAnsi="宋体" w:hint="eastAsia"/>
          <w:sz w:val="21"/>
          <w:szCs w:val="21"/>
        </w:rPr>
        <w:t>P143</w:t>
      </w:r>
      <w:r>
        <w:rPr>
          <w:rFonts w:ascii="宋体" w:hAnsi="宋体" w:hint="eastAsia"/>
          <w:sz w:val="21"/>
          <w:szCs w:val="21"/>
        </w:rPr>
        <w:t>。</w:t>
      </w:r>
    </w:p>
    <w:p w:rsidR="0024736B" w:rsidRDefault="0024736B" w:rsidP="0024736B">
      <w:pPr>
        <w:rPr>
          <w:rFonts w:ascii="宋体" w:hAnsi="宋体" w:hint="eastAsia"/>
          <w:sz w:val="20"/>
        </w:rPr>
      </w:pPr>
    </w:p>
    <w:p w:rsidR="004358AB" w:rsidRPr="0024736B" w:rsidRDefault="004358AB" w:rsidP="0024736B"/>
    <w:sectPr w:rsidR="004358AB" w:rsidRPr="0024736B">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C3754" w:rsidRDefault="009C3754" w:rsidP="0024736B">
      <w:pPr>
        <w:spacing w:after="0"/>
      </w:pPr>
      <w:r>
        <w:separator/>
      </w:r>
    </w:p>
  </w:endnote>
  <w:endnote w:type="continuationSeparator" w:id="0">
    <w:p w:rsidR="009C3754" w:rsidRDefault="009C3754" w:rsidP="0024736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C3754" w:rsidRDefault="009C3754" w:rsidP="0024736B">
      <w:pPr>
        <w:spacing w:after="0"/>
      </w:pPr>
      <w:r>
        <w:separator/>
      </w:r>
    </w:p>
  </w:footnote>
  <w:footnote w:type="continuationSeparator" w:id="0">
    <w:p w:rsidR="009C3754" w:rsidRDefault="009C3754" w:rsidP="0024736B">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D31D50"/>
    <w:rsid w:val="0024736B"/>
    <w:rsid w:val="00323B43"/>
    <w:rsid w:val="003D37D8"/>
    <w:rsid w:val="00426133"/>
    <w:rsid w:val="004358AB"/>
    <w:rsid w:val="008B7726"/>
    <w:rsid w:val="009C3754"/>
    <w:rsid w:val="00D31D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E369579-ECC5-4615-B933-5EBF67BBB9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24736B"/>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rsid w:val="0024736B"/>
    <w:rPr>
      <w:rFonts w:ascii="Tahoma" w:hAnsi="Tahoma"/>
      <w:sz w:val="18"/>
      <w:szCs w:val="18"/>
    </w:rPr>
  </w:style>
  <w:style w:type="paragraph" w:styleId="a4">
    <w:name w:val="footer"/>
    <w:basedOn w:val="a"/>
    <w:link w:val="Char0"/>
    <w:unhideWhenUsed/>
    <w:rsid w:val="0024736B"/>
    <w:pPr>
      <w:tabs>
        <w:tab w:val="center" w:pos="4153"/>
        <w:tab w:val="right" w:pos="8306"/>
      </w:tabs>
    </w:pPr>
    <w:rPr>
      <w:sz w:val="18"/>
      <w:szCs w:val="18"/>
    </w:rPr>
  </w:style>
  <w:style w:type="character" w:customStyle="1" w:styleId="Char0">
    <w:name w:val="页脚 Char"/>
    <w:basedOn w:val="a0"/>
    <w:link w:val="a4"/>
    <w:uiPriority w:val="99"/>
    <w:rsid w:val="0024736B"/>
    <w:rPr>
      <w:rFonts w:ascii="Tahoma" w:hAnsi="Tahoma"/>
      <w:sz w:val="18"/>
      <w:szCs w:val="18"/>
    </w:rPr>
  </w:style>
  <w:style w:type="character" w:styleId="a5">
    <w:name w:val="Hyperlink"/>
    <w:basedOn w:val="a0"/>
    <w:uiPriority w:val="99"/>
    <w:unhideWhenUsed/>
    <w:rsid w:val="0024736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38</Pages>
  <Words>2519</Words>
  <Characters>14360</Characters>
  <Application>Microsoft Office Word</Application>
  <DocSecurity>0</DocSecurity>
  <Lines>119</Lines>
  <Paragraphs>33</Paragraphs>
  <ScaleCrop>false</ScaleCrop>
  <Company/>
  <LinksUpToDate>false</LinksUpToDate>
  <CharactersWithSpaces>16846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xbany</cp:lastModifiedBy>
  <cp:revision>2</cp:revision>
  <dcterms:created xsi:type="dcterms:W3CDTF">2008-09-11T17:20:00Z</dcterms:created>
  <dcterms:modified xsi:type="dcterms:W3CDTF">2018-05-02T03:57:00Z</dcterms:modified>
</cp:coreProperties>
</file>