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hint="eastAsia"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附件</w:t>
      </w:r>
      <w:r>
        <w:rPr>
          <w:rFonts w:ascii="仿宋" w:hAnsi="仿宋" w:eastAsia="仿宋"/>
          <w:color w:val="000000"/>
          <w:sz w:val="28"/>
          <w:szCs w:val="28"/>
        </w:rPr>
        <w:t>2</w:t>
      </w:r>
      <w:r>
        <w:rPr>
          <w:rFonts w:hint="eastAsia" w:ascii="仿宋" w:hAnsi="仿宋" w:eastAsia="仿宋"/>
          <w:color w:val="000000"/>
          <w:sz w:val="28"/>
          <w:szCs w:val="28"/>
        </w:rPr>
        <w:t>：</w:t>
      </w:r>
    </w:p>
    <w:p>
      <w:pPr>
        <w:ind w:firstLine="1120" w:firstLineChars="350"/>
        <w:jc w:val="center"/>
        <w:rPr>
          <w:rFonts w:hint="eastAsia" w:ascii="华文仿宋" w:hAnsi="华文仿宋" w:eastAsia="华文仿宋" w:cs="楷体"/>
          <w:szCs w:val="21"/>
        </w:rPr>
      </w:pPr>
      <w:bookmarkStart w:id="0" w:name="_GoBack"/>
      <w:r>
        <w:rPr>
          <w:rFonts w:hint="eastAsia" w:ascii="仿宋" w:hAnsi="仿宋" w:eastAsia="仿宋"/>
          <w:b/>
          <w:color w:val="000000"/>
          <w:sz w:val="32"/>
          <w:szCs w:val="32"/>
        </w:rPr>
        <w:t>全国通信专业技术人员职业水平考试各专业考试用书、考试大纲对照表</w:t>
      </w:r>
      <w:bookmarkEnd w:id="0"/>
    </w:p>
    <w:tbl>
      <w:tblPr>
        <w:tblStyle w:val="3"/>
        <w:tblW w:w="1538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1559"/>
        <w:gridCol w:w="4819"/>
        <w:gridCol w:w="78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11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级别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专业名称</w:t>
            </w:r>
          </w:p>
        </w:tc>
        <w:tc>
          <w:tcPr>
            <w:tcW w:w="481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考试用书</w:t>
            </w:r>
          </w:p>
        </w:tc>
        <w:tc>
          <w:tcPr>
            <w:tcW w:w="788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考试大纲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117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初级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不分专业</w:t>
            </w:r>
          </w:p>
        </w:tc>
        <w:tc>
          <w:tcPr>
            <w:tcW w:w="481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楷体"/>
                <w:sz w:val="24"/>
              </w:rPr>
              <w:t>《通信专业综合能力》(初级)</w:t>
            </w:r>
          </w:p>
        </w:tc>
        <w:tc>
          <w:tcPr>
            <w:tcW w:w="7889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全国通信专业技术人员职业水平考试大纲（初级）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11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1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楷体"/>
                <w:sz w:val="24"/>
              </w:rPr>
              <w:t>《通信专业实务》(初级)</w:t>
            </w:r>
          </w:p>
        </w:tc>
        <w:tc>
          <w:tcPr>
            <w:tcW w:w="788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117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中级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交换技术</w:t>
            </w:r>
          </w:p>
        </w:tc>
        <w:tc>
          <w:tcPr>
            <w:tcW w:w="481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楷体"/>
                <w:sz w:val="24"/>
              </w:rPr>
              <w:t>《通信专业综合能力》(中级)</w:t>
            </w:r>
          </w:p>
        </w:tc>
        <w:tc>
          <w:tcPr>
            <w:tcW w:w="7889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全国通信专业技术人员职业水平考试大纲（中级）—交换技术与网络管控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  <w:jc w:val="center"/>
        </w:trPr>
        <w:tc>
          <w:tcPr>
            <w:tcW w:w="111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819" w:type="dxa"/>
            <w:vAlign w:val="center"/>
          </w:tcPr>
          <w:p>
            <w:pPr>
              <w:jc w:val="center"/>
              <w:rPr>
                <w:rFonts w:hint="eastAsia" w:ascii="宋体" w:hAnsi="宋体" w:cs="楷体"/>
                <w:sz w:val="24"/>
              </w:rPr>
            </w:pPr>
            <w:r>
              <w:rPr>
                <w:rFonts w:hint="eastAsia" w:ascii="宋体" w:hAnsi="宋体" w:cs="楷体"/>
                <w:sz w:val="24"/>
              </w:rPr>
              <w:t>《通信专业实务 交换技术与网络管控》</w:t>
            </w:r>
          </w:p>
        </w:tc>
        <w:tc>
          <w:tcPr>
            <w:tcW w:w="788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11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传输与接入</w:t>
            </w:r>
          </w:p>
        </w:tc>
        <w:tc>
          <w:tcPr>
            <w:tcW w:w="481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楷体"/>
                <w:sz w:val="24"/>
              </w:rPr>
              <w:t>《通信专业综合能力》(中级)</w:t>
            </w:r>
          </w:p>
        </w:tc>
        <w:tc>
          <w:tcPr>
            <w:tcW w:w="7889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全国通信专业技术人员职业水平考试大纲（中级）—传输与接入（有线）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11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819" w:type="dxa"/>
            <w:vAlign w:val="center"/>
          </w:tcPr>
          <w:p>
            <w:pPr>
              <w:jc w:val="center"/>
              <w:rPr>
                <w:rFonts w:hint="eastAsia" w:ascii="宋体" w:hAnsi="宋体" w:cs="楷体"/>
                <w:sz w:val="24"/>
              </w:rPr>
            </w:pPr>
            <w:r>
              <w:rPr>
                <w:rFonts w:hint="eastAsia" w:ascii="宋体" w:hAnsi="宋体" w:cs="楷体"/>
                <w:sz w:val="24"/>
              </w:rPr>
              <w:t>《通信专业实务 传输与接入（有线）》</w:t>
            </w:r>
          </w:p>
        </w:tc>
        <w:tc>
          <w:tcPr>
            <w:tcW w:w="788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11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1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楷体"/>
                <w:sz w:val="24"/>
              </w:rPr>
              <w:t>《通信专业综合能力》(中级)</w:t>
            </w:r>
          </w:p>
        </w:tc>
        <w:tc>
          <w:tcPr>
            <w:tcW w:w="7889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全国通信专业技术人员职业水平考试大纲（中级）—传输与接入（无线）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11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19" w:type="dxa"/>
            <w:vAlign w:val="center"/>
          </w:tcPr>
          <w:p>
            <w:pPr>
              <w:jc w:val="center"/>
              <w:rPr>
                <w:rFonts w:hint="eastAsia" w:ascii="宋体" w:hAnsi="宋体" w:cs="楷体"/>
                <w:sz w:val="24"/>
              </w:rPr>
            </w:pPr>
            <w:r>
              <w:rPr>
                <w:rFonts w:hint="eastAsia" w:ascii="宋体" w:hAnsi="宋体" w:cs="楷体"/>
                <w:sz w:val="24"/>
              </w:rPr>
              <w:t>《通信专业实务 传输与接入（无线）》</w:t>
            </w:r>
          </w:p>
        </w:tc>
        <w:tc>
          <w:tcPr>
            <w:tcW w:w="788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111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终端与业务</w:t>
            </w:r>
          </w:p>
        </w:tc>
        <w:tc>
          <w:tcPr>
            <w:tcW w:w="481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楷体"/>
                <w:sz w:val="24"/>
              </w:rPr>
              <w:t>《通信专业综合能力》(中级)</w:t>
            </w:r>
          </w:p>
        </w:tc>
        <w:tc>
          <w:tcPr>
            <w:tcW w:w="7889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全国通信专业技术人员职业水平考试大纲（中级）—终端与业务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  <w:jc w:val="center"/>
        </w:trPr>
        <w:tc>
          <w:tcPr>
            <w:tcW w:w="111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819" w:type="dxa"/>
            <w:vAlign w:val="center"/>
          </w:tcPr>
          <w:p>
            <w:pPr>
              <w:jc w:val="center"/>
              <w:rPr>
                <w:rFonts w:hint="eastAsia" w:ascii="宋体" w:hAnsi="宋体" w:cs="楷体"/>
                <w:sz w:val="24"/>
              </w:rPr>
            </w:pPr>
            <w:r>
              <w:rPr>
                <w:rFonts w:hint="eastAsia" w:ascii="宋体" w:hAnsi="宋体" w:cs="楷体"/>
                <w:sz w:val="24"/>
              </w:rPr>
              <w:t>《通信专业实务 终端与业务》</w:t>
            </w:r>
          </w:p>
        </w:tc>
        <w:tc>
          <w:tcPr>
            <w:tcW w:w="788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111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互联网技术</w:t>
            </w:r>
          </w:p>
        </w:tc>
        <w:tc>
          <w:tcPr>
            <w:tcW w:w="481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楷体"/>
                <w:sz w:val="24"/>
              </w:rPr>
              <w:t>《通信专业综合能力》(中级)</w:t>
            </w:r>
          </w:p>
        </w:tc>
        <w:tc>
          <w:tcPr>
            <w:tcW w:w="7889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全国通信专业技术人员职业水平考试大纲（中级）—互联网技术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  <w:jc w:val="center"/>
        </w:trPr>
        <w:tc>
          <w:tcPr>
            <w:tcW w:w="111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819" w:type="dxa"/>
            <w:vAlign w:val="center"/>
          </w:tcPr>
          <w:p>
            <w:pPr>
              <w:jc w:val="center"/>
              <w:rPr>
                <w:rFonts w:hint="eastAsia" w:ascii="宋体" w:hAnsi="宋体" w:cs="楷体"/>
                <w:sz w:val="24"/>
              </w:rPr>
            </w:pPr>
            <w:r>
              <w:rPr>
                <w:rFonts w:hint="eastAsia" w:ascii="宋体" w:hAnsi="宋体" w:cs="楷体"/>
                <w:sz w:val="24"/>
              </w:rPr>
              <w:t>《通信专业实务 互联网技术》</w:t>
            </w:r>
          </w:p>
        </w:tc>
        <w:tc>
          <w:tcPr>
            <w:tcW w:w="788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111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设备环境</w:t>
            </w:r>
          </w:p>
        </w:tc>
        <w:tc>
          <w:tcPr>
            <w:tcW w:w="481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楷体"/>
                <w:sz w:val="24"/>
              </w:rPr>
              <w:t>《通信专业综合能力》(中级)</w:t>
            </w:r>
          </w:p>
        </w:tc>
        <w:tc>
          <w:tcPr>
            <w:tcW w:w="7889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全国通信专业技术人员职业水平考试大纲（中级）—动力与环境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11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819" w:type="dxa"/>
            <w:vAlign w:val="center"/>
          </w:tcPr>
          <w:p>
            <w:pPr>
              <w:jc w:val="center"/>
              <w:rPr>
                <w:rFonts w:hint="eastAsia" w:ascii="宋体" w:hAnsi="宋体" w:cs="楷体"/>
                <w:sz w:val="24"/>
              </w:rPr>
            </w:pPr>
            <w:r>
              <w:rPr>
                <w:rFonts w:hint="eastAsia" w:ascii="宋体" w:hAnsi="宋体" w:cs="楷体"/>
                <w:sz w:val="24"/>
              </w:rPr>
              <w:t>《通信专业实务 动力与环境》</w:t>
            </w:r>
          </w:p>
        </w:tc>
        <w:tc>
          <w:tcPr>
            <w:tcW w:w="788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spacing w:line="240" w:lineRule="atLeast"/>
        <w:rPr>
          <w:rFonts w:ascii="仿宋" w:hAnsi="仿宋" w:eastAsia="仿宋"/>
          <w:color w:val="000000"/>
          <w:sz w:val="24"/>
        </w:rPr>
      </w:pPr>
    </w:p>
    <w:p>
      <w:pPr>
        <w:jc w:val="left"/>
        <w:rPr>
          <w:rFonts w:hint="eastAsia" w:ascii="仿宋" w:hAnsi="仿宋" w:eastAsia="仿宋"/>
          <w:color w:val="000000"/>
          <w:sz w:val="44"/>
          <w:szCs w:val="44"/>
        </w:rPr>
        <w:sectPr>
          <w:pgSz w:w="16838" w:h="11906" w:orient="landscape"/>
          <w:pgMar w:top="1418" w:right="1418" w:bottom="1418" w:left="1418" w:header="850" w:footer="992" w:gutter="0"/>
          <w:cols w:space="425" w:num="1"/>
          <w:docGrid w:type="linesAndChars" w:linePitch="312" w:charSpace="0"/>
        </w:sectPr>
      </w:pPr>
    </w:p>
    <w:p>
      <w:pPr>
        <w:ind w:firstLine="3080" w:firstLineChars="700"/>
        <w:jc w:val="left"/>
        <w:rPr>
          <w:rFonts w:ascii="仿宋" w:hAnsi="仿宋" w:eastAsia="仿宋"/>
          <w:color w:val="000000"/>
          <w:sz w:val="44"/>
          <w:szCs w:val="44"/>
        </w:rPr>
      </w:pPr>
      <w:r>
        <w:rPr>
          <w:rFonts w:hint="eastAsia" w:ascii="仿宋" w:hAnsi="仿宋" w:eastAsia="仿宋"/>
          <w:color w:val="000000"/>
          <w:sz w:val="44"/>
          <w:szCs w:val="44"/>
        </w:rPr>
        <w:t>报名须知</w:t>
      </w:r>
    </w:p>
    <w:p>
      <w:pPr>
        <w:widowControl/>
        <w:spacing w:before="75" w:after="75"/>
        <w:jc w:val="left"/>
        <w:rPr>
          <w:rFonts w:ascii="Arial" w:hAnsi="Arial" w:cs="Arial"/>
          <w:kern w:val="0"/>
          <w:sz w:val="24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一、所有报考人员需认真阅读陕通局办【2</w:t>
      </w:r>
      <w:r>
        <w:rPr>
          <w:rFonts w:ascii="仿宋" w:hAnsi="仿宋" w:eastAsia="仿宋"/>
          <w:color w:val="000000"/>
          <w:sz w:val="32"/>
          <w:szCs w:val="32"/>
        </w:rPr>
        <w:t>018</w:t>
      </w:r>
      <w:r>
        <w:rPr>
          <w:rFonts w:hint="eastAsia" w:ascii="仿宋" w:hAnsi="仿宋" w:eastAsia="仿宋"/>
          <w:color w:val="000000"/>
          <w:sz w:val="32"/>
          <w:szCs w:val="32"/>
        </w:rPr>
        <w:t>】1</w:t>
      </w:r>
      <w:r>
        <w:rPr>
          <w:rFonts w:ascii="仿宋" w:hAnsi="仿宋" w:eastAsia="仿宋"/>
          <w:color w:val="000000"/>
          <w:sz w:val="32"/>
          <w:szCs w:val="32"/>
        </w:rPr>
        <w:t>09</w:t>
      </w:r>
      <w:r>
        <w:rPr>
          <w:rFonts w:hint="eastAsia" w:ascii="仿宋" w:hAnsi="仿宋" w:eastAsia="仿宋"/>
          <w:color w:val="000000"/>
          <w:sz w:val="32"/>
          <w:szCs w:val="32"/>
        </w:rPr>
        <w:t>号文件，确定符合条件后方可报名。</w:t>
      </w:r>
    </w:p>
    <w:p>
      <w:pPr>
        <w:widowControl/>
        <w:spacing w:before="75" w:after="75"/>
        <w:jc w:val="left"/>
        <w:rPr>
          <w:rFonts w:ascii="Arial" w:hAnsi="Arial" w:cs="Arial"/>
          <w:kern w:val="0"/>
          <w:sz w:val="24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二、报名审核材料及要求</w:t>
      </w:r>
    </w:p>
    <w:p>
      <w:pPr>
        <w:widowControl/>
        <w:spacing w:before="75" w:after="75"/>
        <w:jc w:val="left"/>
        <w:rPr>
          <w:rFonts w:ascii="Arial" w:hAnsi="Arial" w:cs="Arial"/>
          <w:kern w:val="0"/>
          <w:sz w:val="24"/>
        </w:rPr>
      </w:pPr>
      <w:r>
        <w:rPr>
          <w:rFonts w:ascii="Calibri" w:hAnsi="Calibri" w:eastAsia="仿宋" w:cs="Calibri"/>
          <w:color w:val="000000"/>
          <w:sz w:val="32"/>
          <w:szCs w:val="32"/>
        </w:rPr>
        <w:t>   </w:t>
      </w:r>
      <w:r>
        <w:rPr>
          <w:rFonts w:hint="eastAsia" w:ascii="仿宋" w:hAnsi="仿宋" w:eastAsia="仿宋"/>
          <w:color w:val="000000"/>
          <w:sz w:val="32"/>
          <w:szCs w:val="32"/>
        </w:rPr>
        <w:t>（一）报名需提交审核的材料：</w:t>
      </w:r>
    </w:p>
    <w:p>
      <w:pPr>
        <w:widowControl/>
        <w:spacing w:before="75" w:after="75"/>
        <w:ind w:firstLine="645"/>
        <w:jc w:val="left"/>
        <w:rPr>
          <w:rFonts w:ascii="Arial" w:hAnsi="Arial" w:cs="Arial"/>
          <w:kern w:val="0"/>
          <w:sz w:val="24"/>
        </w:rPr>
      </w:pPr>
      <w:r>
        <w:rPr>
          <w:rFonts w:ascii="仿宋" w:hAnsi="仿宋" w:eastAsia="仿宋" w:cs="Arial"/>
          <w:color w:val="000000"/>
          <w:kern w:val="0"/>
          <w:sz w:val="32"/>
          <w:szCs w:val="32"/>
        </w:rPr>
        <w:t>1</w:t>
      </w:r>
      <w:r>
        <w:rPr>
          <w:rFonts w:hint="eastAsia" w:ascii="仿宋" w:hAnsi="仿宋" w:eastAsia="仿宋" w:cs="Arial"/>
          <w:color w:val="000000"/>
          <w:kern w:val="0"/>
          <w:sz w:val="32"/>
          <w:szCs w:val="32"/>
        </w:rPr>
        <w:t>、经所在单位人事部门盖章，考生本人签字的报名表2份；</w:t>
      </w:r>
    </w:p>
    <w:p>
      <w:pPr>
        <w:widowControl/>
        <w:spacing w:before="75" w:after="75"/>
        <w:ind w:firstLine="645"/>
        <w:jc w:val="left"/>
        <w:rPr>
          <w:rFonts w:ascii="Arial" w:hAnsi="Arial" w:cs="Arial"/>
          <w:kern w:val="0"/>
          <w:sz w:val="24"/>
        </w:rPr>
      </w:pPr>
      <w:r>
        <w:rPr>
          <w:rFonts w:ascii="仿宋" w:hAnsi="仿宋" w:eastAsia="仿宋" w:cs="Arial"/>
          <w:color w:val="000000"/>
          <w:kern w:val="0"/>
          <w:sz w:val="32"/>
          <w:szCs w:val="32"/>
        </w:rPr>
        <w:t>2</w:t>
      </w:r>
      <w:r>
        <w:rPr>
          <w:rFonts w:hint="eastAsia" w:ascii="仿宋" w:hAnsi="仿宋" w:eastAsia="仿宋" w:cs="Arial"/>
          <w:color w:val="000000"/>
          <w:kern w:val="0"/>
          <w:sz w:val="32"/>
          <w:szCs w:val="32"/>
        </w:rPr>
        <w:t>、本人学历或学位证书原件及复印件，交复印件1份；</w:t>
      </w:r>
    </w:p>
    <w:p>
      <w:pPr>
        <w:widowControl/>
        <w:spacing w:before="75" w:after="75"/>
        <w:ind w:firstLine="320" w:firstLineChars="100"/>
        <w:jc w:val="left"/>
        <w:rPr>
          <w:rFonts w:ascii="Arial" w:hAnsi="Arial" w:cs="Arial"/>
          <w:kern w:val="0"/>
          <w:sz w:val="24"/>
        </w:rPr>
      </w:pPr>
      <w:r>
        <w:rPr>
          <w:rFonts w:hint="eastAsia" w:ascii="仿宋" w:hAnsi="仿宋" w:eastAsia="仿宋" w:cs="Arial"/>
          <w:color w:val="000000"/>
          <w:kern w:val="0"/>
          <w:sz w:val="32"/>
          <w:szCs w:val="32"/>
        </w:rPr>
        <w:t>（二）申报材料要求：</w:t>
      </w:r>
    </w:p>
    <w:p>
      <w:pPr>
        <w:widowControl/>
        <w:spacing w:before="75" w:after="75"/>
        <w:ind w:firstLine="960" w:firstLineChars="300"/>
        <w:jc w:val="left"/>
        <w:rPr>
          <w:rFonts w:ascii="Arial" w:hAnsi="Arial" w:cs="Arial"/>
          <w:kern w:val="0"/>
          <w:sz w:val="24"/>
        </w:rPr>
      </w:pPr>
      <w:r>
        <w:rPr>
          <w:rFonts w:hint="eastAsia" w:ascii="仿宋" w:hAnsi="仿宋" w:eastAsia="仿宋" w:cs="Arial"/>
          <w:color w:val="000000"/>
          <w:kern w:val="0"/>
          <w:sz w:val="32"/>
          <w:szCs w:val="32"/>
        </w:rPr>
        <w:t>申报材料统一规格为标准A4纸尺寸（包括各种证书复印件及各种证明材料）。</w:t>
      </w:r>
    </w:p>
    <w:p>
      <w:pPr>
        <w:widowControl/>
        <w:spacing w:before="75" w:after="75"/>
        <w:jc w:val="left"/>
        <w:rPr>
          <w:rFonts w:ascii="Arial" w:hAnsi="Arial" w:cs="Arial"/>
          <w:kern w:val="0"/>
          <w:sz w:val="24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三、提交资料及缴费要求</w:t>
      </w:r>
    </w:p>
    <w:p>
      <w:pPr>
        <w:widowControl/>
        <w:spacing w:before="75" w:after="75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Calibri" w:hAnsi="Calibri" w:eastAsia="仿宋" w:cs="Calibri"/>
          <w:color w:val="000000"/>
          <w:sz w:val="32"/>
          <w:szCs w:val="32"/>
        </w:rPr>
        <w:t>   </w:t>
      </w:r>
      <w:r>
        <w:rPr>
          <w:rFonts w:ascii="仿宋" w:hAnsi="仿宋" w:eastAsia="仿宋"/>
          <w:color w:val="000000"/>
          <w:sz w:val="32"/>
          <w:szCs w:val="32"/>
        </w:rPr>
        <w:t xml:space="preserve"> 1</w:t>
      </w:r>
      <w:r>
        <w:rPr>
          <w:rFonts w:hint="eastAsia" w:ascii="仿宋" w:hAnsi="仿宋" w:eastAsia="仿宋"/>
          <w:color w:val="000000"/>
          <w:sz w:val="32"/>
          <w:szCs w:val="32"/>
        </w:rPr>
        <w:t>、缴费时间：9月3日至9月7日。</w:t>
      </w:r>
    </w:p>
    <w:p>
      <w:pPr>
        <w:widowControl/>
        <w:spacing w:before="75" w:after="75"/>
        <w:ind w:firstLine="320" w:firstLineChars="100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2、经现场审核通过后，方可现场缴费（网上不可缴费）。 </w:t>
      </w:r>
      <w:r>
        <w:rPr>
          <w:rFonts w:ascii="仿宋" w:hAnsi="仿宋" w:eastAsia="仿宋"/>
          <w:color w:val="000000"/>
          <w:sz w:val="32"/>
          <w:szCs w:val="32"/>
        </w:rPr>
        <w:t xml:space="preserve"> </w:t>
      </w:r>
    </w:p>
    <w:p>
      <w:pPr>
        <w:widowControl/>
        <w:spacing w:before="75" w:after="75"/>
        <w:ind w:firstLine="320" w:firstLineChars="100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地址：省通信专业技术人员职业水平资格管理委员会办公室</w:t>
      </w:r>
    </w:p>
    <w:p>
      <w:pPr>
        <w:widowControl/>
        <w:spacing w:before="75" w:after="75"/>
        <w:ind w:firstLine="960" w:firstLineChars="300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（省通信管理局七楼725室）。</w:t>
      </w:r>
    </w:p>
    <w:p>
      <w:pPr>
        <w:widowControl/>
        <w:spacing w:before="75" w:after="75"/>
        <w:jc w:val="left"/>
        <w:rPr>
          <w:rFonts w:ascii="Arial" w:hAnsi="Arial" w:cs="Arial"/>
          <w:kern w:val="0"/>
          <w:sz w:val="24"/>
        </w:rPr>
      </w:pPr>
      <w:r>
        <w:rPr>
          <w:rFonts w:ascii="Calibri" w:hAnsi="Calibri" w:eastAsia="仿宋" w:cs="Calibri"/>
          <w:color w:val="000000"/>
          <w:sz w:val="32"/>
          <w:szCs w:val="32"/>
        </w:rPr>
        <w:t>   </w:t>
      </w:r>
      <w:r>
        <w:rPr>
          <w:rFonts w:hint="eastAsia" w:ascii="仿宋" w:hAnsi="仿宋" w:eastAsia="仿宋"/>
          <w:color w:val="000000"/>
          <w:sz w:val="32"/>
          <w:szCs w:val="32"/>
        </w:rPr>
        <w:t>联系人：王海山</w:t>
      </w:r>
      <w:r>
        <w:rPr>
          <w:rFonts w:ascii="Calibri" w:hAnsi="Calibri" w:eastAsia="仿宋" w:cs="Calibri"/>
          <w:color w:val="000000"/>
          <w:sz w:val="32"/>
          <w:szCs w:val="32"/>
        </w:rPr>
        <w:t>  </w:t>
      </w:r>
      <w:r>
        <w:rPr>
          <w:rFonts w:hint="eastAsia" w:ascii="仿宋" w:hAnsi="仿宋" w:eastAsia="仿宋"/>
          <w:color w:val="000000"/>
          <w:sz w:val="32"/>
          <w:szCs w:val="32"/>
        </w:rPr>
        <w:t>彭仙羽</w:t>
      </w:r>
    </w:p>
    <w:p>
      <w:pPr>
        <w:widowControl/>
        <w:spacing w:before="75" w:after="75"/>
        <w:jc w:val="left"/>
        <w:rPr>
          <w:rFonts w:ascii="Arial" w:hAnsi="Arial" w:cs="Arial"/>
          <w:kern w:val="0"/>
          <w:sz w:val="24"/>
        </w:rPr>
      </w:pPr>
      <w:r>
        <w:rPr>
          <w:rFonts w:ascii="Calibri" w:hAnsi="Calibri" w:eastAsia="仿宋" w:cs="Calibri"/>
          <w:color w:val="000000"/>
          <w:sz w:val="32"/>
          <w:szCs w:val="32"/>
        </w:rPr>
        <w:t>    </w:t>
      </w:r>
      <w:r>
        <w:rPr>
          <w:rFonts w:hint="eastAsia" w:ascii="仿宋" w:hAnsi="仿宋" w:eastAsia="仿宋"/>
          <w:color w:val="000000"/>
          <w:sz w:val="32"/>
          <w:szCs w:val="32"/>
        </w:rPr>
        <w:t>联系电话：029-88333383 029-883</w:t>
      </w:r>
      <w:r>
        <w:rPr>
          <w:rFonts w:hint="eastAsia" w:ascii="MS Gothic" w:hAnsi="MS Gothic" w:eastAsia="MS Gothic" w:cs="MS Gothic"/>
          <w:color w:val="000000"/>
          <w:sz w:val="32"/>
          <w:szCs w:val="32"/>
        </w:rPr>
        <w:t>​</w:t>
      </w:r>
      <w:r>
        <w:rPr>
          <w:rFonts w:hint="eastAsia" w:ascii="仿宋" w:hAnsi="仿宋" w:eastAsia="仿宋"/>
          <w:color w:val="000000"/>
          <w:sz w:val="32"/>
          <w:szCs w:val="32"/>
        </w:rPr>
        <w:t>33382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92399D"/>
    <w:rsid w:val="6492399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2018-08-09T02:22:00Z</dcterms:created>
  <dc:creator>AngelぢSea</dc:creator>
  <cp:lastModifiedBy>AngelぢSea</cp:lastModifiedBy>
  <dcterms:modified xsi:type="dcterms:W3CDTF">2018-08-09T02:23:20Z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